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4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Зарегистрировано в Минюсте России 29 мая 2013 г. N 28564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от 15 мая 2013 г. N 26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ОБ УТВЕРЖДЕНИИ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СОДЕРЖАНИЮ И ОРГАНИЗАЦИИ РЕЖИМА РАБОТЫ </w:t>
      </w:r>
      <w:proofErr w:type="gramStart"/>
      <w:r w:rsidRPr="00313D4E">
        <w:rPr>
          <w:rFonts w:ascii="Times New Roman" w:hAnsi="Times New Roman" w:cs="Times New Roman"/>
          <w:b/>
          <w:bCs/>
          <w:sz w:val="24"/>
          <w:szCs w:val="24"/>
        </w:rPr>
        <w:t>ДОШКОЛЬНЫХ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ОРГАНИЗАЦИЙ"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11.06.2012, N 24, ст. 3069;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25.06.2012, N 26, ст. 3446), </w:t>
      </w:r>
      <w:hyperlink r:id="rId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N 31, ст. 3295; 2004, N 8, ст. 663; 2004, N 47, ст. 4666; 2005, N 39, ст. 3953) постановляю: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hyperlink w:anchor="Par3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</w:t>
      </w:r>
      <w:hyperlink w:anchor="Par3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2.4.1.2660-10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2.4.1.2791-10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 w:rsidP="00313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Г.Г.ОНИЩЕНКО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Утверждены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постановлением Главного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от 15 мая 2013 г. N 26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313D4E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условиям размещения дошкольных образовательных организаций,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личной гигиене персонала.</w:t>
      </w:r>
    </w:p>
    <w:p w:rsidR="00114384" w:rsidRPr="00313D4E" w:rsidRDefault="00114384" w:rsidP="00313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&lt;1&gt; Рекомендации - добровольного исполнения, не носят обязательный характер.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92">
        <w:rPr>
          <w:rFonts w:ascii="Times New Roman" w:hAnsi="Times New Roman" w:cs="Times New Roman"/>
          <w:sz w:val="24"/>
          <w:szCs w:val="24"/>
          <w:highlight w:val="green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92">
        <w:rPr>
          <w:rFonts w:ascii="Times New Roman" w:hAnsi="Times New Roman" w:cs="Times New Roman"/>
          <w:sz w:val="24"/>
          <w:szCs w:val="24"/>
          <w:highlight w:val="green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1.6. Функционирование дошкольных образовательных организаций, </w:t>
      </w:r>
      <w:r w:rsidRPr="00466836">
        <w:rPr>
          <w:rFonts w:ascii="Times New Roman" w:hAnsi="Times New Roman" w:cs="Times New Roman"/>
          <w:sz w:val="24"/>
          <w:szCs w:val="24"/>
          <w:highlight w:val="yellow"/>
        </w:rPr>
        <w:t>реализующих основную образовательную программу,</w:t>
      </w:r>
      <w:r w:rsidRPr="00313D4E">
        <w:rPr>
          <w:rFonts w:ascii="Times New Roman" w:hAnsi="Times New Roman" w:cs="Times New Roman"/>
          <w:sz w:val="24"/>
          <w:szCs w:val="24"/>
        </w:rPr>
        <w:t xml:space="preserve">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702D92">
        <w:rPr>
          <w:rFonts w:ascii="Times New Roman" w:hAnsi="Times New Roman" w:cs="Times New Roman"/>
          <w:sz w:val="24"/>
          <w:szCs w:val="24"/>
          <w:highlight w:val="green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</w:t>
      </w:r>
      <w:r w:rsidRPr="00313D4E">
        <w:rPr>
          <w:rFonts w:ascii="Times New Roman" w:hAnsi="Times New Roman" w:cs="Times New Roman"/>
          <w:sz w:val="24"/>
          <w:szCs w:val="24"/>
        </w:rPr>
        <w:t xml:space="preserve"> метров квадратных на одного ребенка,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фактически</w:t>
      </w:r>
      <w:r w:rsidRPr="00313D4E">
        <w:rPr>
          <w:rFonts w:ascii="Times New Roman" w:hAnsi="Times New Roman" w:cs="Times New Roman"/>
          <w:sz w:val="24"/>
          <w:szCs w:val="24"/>
        </w:rPr>
        <w:t xml:space="preserve"> находящегося в группе.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1.11.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Рекомендуемое</w:t>
      </w:r>
      <w:r w:rsidRPr="00313D4E">
        <w:rPr>
          <w:rFonts w:ascii="Times New Roman" w:hAnsi="Times New Roman" w:cs="Times New Roman"/>
          <w:sz w:val="24"/>
          <w:szCs w:val="24"/>
        </w:rPr>
        <w:t xml:space="preserve"> количество детей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в группах компенсирующей</w:t>
      </w:r>
      <w:r w:rsidRPr="00313D4E">
        <w:rPr>
          <w:rFonts w:ascii="Times New Roman" w:hAnsi="Times New Roman" w:cs="Times New Roman"/>
          <w:sz w:val="24"/>
          <w:szCs w:val="24"/>
        </w:rPr>
        <w:t xml:space="preserve"> направленности для детей до 3 лет и старше 3 лет, соответственно, не должно превышать: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слабослышащих детей - 6 и 8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косоглазием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для детей с умственной отсталостью умеренной, тяжелой в возрасте старше 3 лет -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8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б) старше 3 лет: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II. Требования к размещению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- и снегозащита территорий дошкольных образовательных организаций.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III. Требования к оборудованию и содержанию территорий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проектировании дошкольных образовательных организаций на территории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выделяется место для колясок и санок, защищенное навесом от осадков.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на уровне земли в темное время суток.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Зона игровой территории включает в себя групповые площадки - индивидуальные для каждой группы (рекомендуемая площадь из расчета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не менее 7,0 кв. м на 1 ребенка для детей младенческого и раннего возраста (до 3-х лет) и не менее 9,0 кв. м на 1 ребенка дошкольного возраста (от 3-х до 7-ми лет)</w:t>
      </w:r>
      <w:r w:rsidRPr="00313D4E">
        <w:rPr>
          <w:rFonts w:ascii="Times New Roman" w:hAnsi="Times New Roman" w:cs="Times New Roman"/>
          <w:sz w:val="24"/>
          <w:szCs w:val="24"/>
        </w:rPr>
        <w:t>) и физкультурную площадку (одну или несколько).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Для дошкольных образовательных организаций, оказывающих услуги по присмотру и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</w:t>
      </w:r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Для прогулок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могут быть использованы территории скверов, парков и другие территории, приспособленные для прогулок детей и занятий физкультурой</w:t>
      </w:r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3.9. Для защиты детей от солнца и осадков на территории каждой групповой площадки устанавливают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теневой навес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B72">
        <w:rPr>
          <w:rFonts w:ascii="Times New Roman" w:hAnsi="Times New Roman" w:cs="Times New Roman"/>
          <w:sz w:val="24"/>
          <w:szCs w:val="24"/>
          <w:highlight w:val="green"/>
        </w:rPr>
        <w:t>Допускается устанавливать на прогулочной площадке сборно-разборные навесы,</w:t>
      </w:r>
      <w:r w:rsidRPr="00313D4E">
        <w:rPr>
          <w:rFonts w:ascii="Times New Roman" w:hAnsi="Times New Roman" w:cs="Times New Roman"/>
          <w:sz w:val="24"/>
          <w:szCs w:val="24"/>
        </w:rPr>
        <w:t xml:space="preserve"> беседки для использования их в жаркое время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3.10. Теневые навесы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рекомендуется</w:t>
      </w:r>
      <w:bookmarkStart w:id="1" w:name="_GoBack"/>
      <w:bookmarkEnd w:id="1"/>
      <w:r w:rsidRPr="00313D4E">
        <w:rPr>
          <w:rFonts w:ascii="Times New Roman" w:hAnsi="Times New Roman" w:cs="Times New Roman"/>
          <w:sz w:val="24"/>
          <w:szCs w:val="24"/>
        </w:rPr>
        <w:t xml:space="preserve">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3.10.2. Рекомендуется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-возрастных особенностей.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мусора покрываются асфальтом, бетоном или другим твердым покрытием.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IV. Требования к зданию, помещениям, оборудованию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 их содержанию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36">
        <w:rPr>
          <w:rFonts w:ascii="Times New Roman" w:hAnsi="Times New Roman" w:cs="Times New Roman"/>
          <w:sz w:val="24"/>
          <w:szCs w:val="24"/>
          <w:highlight w:val="green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Групповые ячейки для детей до 3-х лет располагаются на 1-м этаже.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); служебно-бытового назначения для персонала.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36">
        <w:rPr>
          <w:rFonts w:ascii="Times New Roman" w:hAnsi="Times New Roman" w:cs="Times New Roman"/>
          <w:sz w:val="24"/>
          <w:szCs w:val="24"/>
          <w:highlight w:val="green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4.6.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</w:t>
      </w:r>
      <w:r w:rsidRPr="00313D4E">
        <w:rPr>
          <w:rFonts w:ascii="Times New Roman" w:hAnsi="Times New Roman" w:cs="Times New Roman"/>
          <w:sz w:val="24"/>
          <w:szCs w:val="24"/>
        </w:rPr>
        <w:t xml:space="preserve"> Неотапливаемые переходы и галереи допускаются только в III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климатическом подрайоне.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4.7.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4.9. Объемно-планировочные решения помещений дошкольных образовательных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Допускается использовать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0B0">
        <w:rPr>
          <w:rFonts w:ascii="Times New Roman" w:hAnsi="Times New Roman" w:cs="Times New Roman"/>
          <w:sz w:val="24"/>
          <w:szCs w:val="24"/>
          <w:highlight w:val="green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4.12. Площади помещений, входящих в групповую ячейку, принимают в соответствии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с рекомендуемыми площадями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помещений групповой ячейки (</w:t>
      </w:r>
      <w:hyperlink w:anchor="Par84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4.13.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4.16. Остекление окон должно быть выполнено из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цельного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стеклополотна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физкультурой. Залы не должны быть проходными.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А, IБ и IГ климатических подрайонов допускается использовать отапливаемые прогулочные веранды.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таблицей 2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Состав и площади помещений пищеблока (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буфета-раздаточной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) определяются заданием на проектирование.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мясо-рыбной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4.27. В буфетах-раздаточных должны предусматриваться объемн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должны быть предусмотрены условия для мытья рук.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4.28.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4.31. Технологическое оборудование размещается с учетом обеспечения свободного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доступа к нему для его обработки и обслуживания.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двухгнездными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4.36. Вход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детская туалетная (с умывальной)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V. Требования к внутренней отделке помещений дошкольных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Отделка помещений медицинского блока должна соответствовать санитарно-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эпидемиологическим требованиям, предъявляемым к медицинским организациям.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умывальные, туалеты и другие) окрашиваются влагостойкими материалами.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утепленными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VI. Требования к размещению оборудования в помещениях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стола устанавливается бак с крышкой для грязного белья.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6.6. Стулья и столы должны быть одной группы мебели и промаркированы. Подбор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мебели для детей проводится с учетом роста детей согласно таблице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Основные размеры столов и стульев для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возраста и дошкольного возраста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114384" w:rsidRPr="00313D4E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роста детей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Высота стола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Высота стула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180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220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260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300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340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380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6.12. Во вновь строящихся дошкольных образовательных организациях в составе групповых должны быть предусмотрены отдельные спальные помещения. </w:t>
      </w:r>
      <w:r w:rsidRPr="004C60B0">
        <w:rPr>
          <w:rFonts w:ascii="Times New Roman" w:hAnsi="Times New Roman" w:cs="Times New Roman"/>
          <w:sz w:val="24"/>
          <w:szCs w:val="24"/>
          <w:highlight w:val="yellow"/>
        </w:rPr>
        <w:t>Спальни оборудуются стационарными кроватями.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выкатными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 одно - трехуровневыми кроватями.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F8">
        <w:rPr>
          <w:rFonts w:ascii="Times New Roman" w:hAnsi="Times New Roman" w:cs="Times New Roman"/>
          <w:sz w:val="24"/>
          <w:szCs w:val="24"/>
          <w:highlight w:val="green"/>
        </w:rPr>
        <w:t xml:space="preserve">6.13. </w:t>
      </w:r>
      <w:proofErr w:type="gramStart"/>
      <w:r w:rsidRPr="002200F8">
        <w:rPr>
          <w:rFonts w:ascii="Times New Roman" w:hAnsi="Times New Roman" w:cs="Times New Roman"/>
          <w:sz w:val="24"/>
          <w:szCs w:val="24"/>
          <w:highlight w:val="green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200F8">
        <w:rPr>
          <w:rFonts w:ascii="Times New Roman" w:hAnsi="Times New Roman" w:cs="Times New Roman"/>
          <w:sz w:val="24"/>
          <w:szCs w:val="24"/>
          <w:highlight w:val="green"/>
        </w:rPr>
        <w:t>выкатных</w:t>
      </w:r>
      <w:proofErr w:type="spellEnd"/>
      <w:r w:rsidRPr="002200F8">
        <w:rPr>
          <w:rFonts w:ascii="Times New Roman" w:hAnsi="Times New Roman" w:cs="Times New Roman"/>
          <w:sz w:val="24"/>
          <w:szCs w:val="24"/>
          <w:highlight w:val="green"/>
        </w:rPr>
        <w:t>) одно - трехуровневых кроватях.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Кровати должны соответствовать росту детей. Расстановка кроватей должна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обеспечивать свободный проход детей между кроватями, кроватями и наружными стенами, кроватями и отопительными приборами.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туалетной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в соответствии с проектом.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туалетных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6.16.3.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6.18. Умывальники рекомендуется устанавливать: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туалетных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VII. Требования к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и искусственному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освещению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межстекольные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светопропускающими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VIII. Требования к отоплению и вентиляции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Ревизия, очистка 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8.3. Ограждающие устройства отопительных приборов должны быть выполнены из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материалов, не оказывающих вредного воздействия на человека.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Ограждения из древесно-стружечных плит не используются.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- не более 70%.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IX. Требования к водоснабжению и канализации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), в туалетные всех групповых ячеек.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9.6. В районах, где отсутствует централизованная канализация, здания дошкольных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X. Требования к дошкольным образовательным организациям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 группам для детей с ограниченными возможностями здоровья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или) психическом развитии, с иными ограниченными возможностями здоровья);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XI. Требования к приему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образовательные организации, режиму дня и организации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6836">
        <w:rPr>
          <w:rFonts w:ascii="Times New Roman" w:hAnsi="Times New Roman" w:cs="Times New Roman"/>
          <w:sz w:val="24"/>
          <w:szCs w:val="24"/>
          <w:highlight w:val="green"/>
        </w:rPr>
        <w:t>воспитательно</w:t>
      </w:r>
      <w:proofErr w:type="spellEnd"/>
      <w:r w:rsidRPr="00466836">
        <w:rPr>
          <w:rFonts w:ascii="Times New Roman" w:hAnsi="Times New Roman" w:cs="Times New Roman"/>
          <w:sz w:val="24"/>
          <w:szCs w:val="24"/>
          <w:highlight w:val="green"/>
        </w:rPr>
        <w:t>-образовательного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</w:r>
      <w:r w:rsidRPr="00DA4C5F">
        <w:rPr>
          <w:rFonts w:ascii="Times New Roman" w:hAnsi="Times New Roman" w:cs="Times New Roman"/>
          <w:sz w:val="24"/>
          <w:szCs w:val="24"/>
          <w:highlight w:val="yellow"/>
        </w:rPr>
        <w:t>только при наличии справки с указанием диагноза, длительности заболевания, сведений об отсутствии контакта с инфекционными больными</w:t>
      </w:r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однократный прием пищи.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DA4C5F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DA4C5F">
        <w:rPr>
          <w:rFonts w:ascii="Times New Roman" w:hAnsi="Times New Roman" w:cs="Times New Roman"/>
          <w:sz w:val="24"/>
          <w:szCs w:val="24"/>
          <w:highlight w:val="yellow"/>
        </w:rPr>
        <w:t xml:space="preserve"> 6-ти </w:t>
      </w:r>
      <w:proofErr w:type="gramStart"/>
      <w:r w:rsidRPr="00DA4C5F">
        <w:rPr>
          <w:rFonts w:ascii="Times New Roman" w:hAnsi="Times New Roman" w:cs="Times New Roman"/>
          <w:sz w:val="24"/>
          <w:szCs w:val="24"/>
          <w:highlight w:val="yellow"/>
        </w:rPr>
        <w:t>до</w:t>
      </w:r>
      <w:proofErr w:type="gramEnd"/>
      <w:r w:rsidRPr="00DA4C5F">
        <w:rPr>
          <w:rFonts w:ascii="Times New Roman" w:hAnsi="Times New Roman" w:cs="Times New Roman"/>
          <w:sz w:val="24"/>
          <w:szCs w:val="24"/>
          <w:highlight w:val="yellow"/>
        </w:rPr>
        <w:t xml:space="preserve"> 7-ми лет - не более 30 минут.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</w:t>
      </w:r>
      <w:r w:rsidRPr="00313D4E">
        <w:rPr>
          <w:rFonts w:ascii="Times New Roman" w:hAnsi="Times New Roman" w:cs="Times New Roman"/>
          <w:sz w:val="24"/>
          <w:szCs w:val="24"/>
        </w:rPr>
        <w:t xml:space="preserve"> дня. </w:t>
      </w:r>
      <w:r w:rsidRPr="00DA4C5F">
        <w:rPr>
          <w:rFonts w:ascii="Times New Roman" w:hAnsi="Times New Roman" w:cs="Times New Roman"/>
          <w:sz w:val="24"/>
          <w:szCs w:val="24"/>
          <w:highlight w:val="yellow"/>
        </w:rPr>
        <w:t>Для профилактики утомления детей рекомендуется проводить физкультурные, музыкальные занятия, ритмику и т.п.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XII. Требования к организации физического воспитания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</w:t>
      </w:r>
      <w:r w:rsidRPr="005C7317">
        <w:rPr>
          <w:rFonts w:ascii="Times New Roman" w:hAnsi="Times New Roman" w:cs="Times New Roman"/>
          <w:sz w:val="24"/>
          <w:szCs w:val="24"/>
          <w:highlight w:val="yellow"/>
        </w:rPr>
        <w:t>физкультурные минутки,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подвижные игры, спортивные упражнения, ритмическую гимнастику, занятия на тренажерах, плавание и другие.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Длительность занятия с каждым ребенком составляет 6 - 10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Рекомендуемое количество детей в группе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для занятий по физическому развитию и их продолжительность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в зависимости от возраста детей в минутах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114384" w:rsidRPr="00313D4E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Возраст детей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от 1 г. до 1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от 1 г. 7 м.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от 2 лет 1 м.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старше 3 лет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Вся группа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15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12.5. </w:t>
      </w:r>
      <w:r w:rsidRPr="005C7317">
        <w:rPr>
          <w:rFonts w:ascii="Times New Roman" w:hAnsi="Times New Roman" w:cs="Times New Roman"/>
          <w:sz w:val="24"/>
          <w:szCs w:val="24"/>
          <w:highlight w:val="yellow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младшей группе - 15 мин.,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средней группе - 20 мин.,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старшей группе - 25 мин.,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подготовительной группе - 30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</w:t>
      </w:r>
      <w:r w:rsidRPr="00DF19DA">
        <w:rPr>
          <w:rFonts w:ascii="Times New Roman" w:hAnsi="Times New Roman" w:cs="Times New Roman"/>
          <w:sz w:val="24"/>
          <w:szCs w:val="24"/>
          <w:highlight w:val="yellow"/>
        </w:rPr>
        <w:t>спортивной одежды</w:t>
      </w:r>
      <w:r w:rsidRPr="00313D4E">
        <w:rPr>
          <w:rFonts w:ascii="Times New Roman" w:hAnsi="Times New Roman" w:cs="Times New Roman"/>
          <w:sz w:val="24"/>
          <w:szCs w:val="24"/>
        </w:rPr>
        <w:t>, соответствующей погодным условиям.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организовывать на открытом воздухе.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нагрузкой.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термокамере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следует поддерживать температуру воздуха в пределах 60 - 70 °C при относительной влажности 15 - 10%;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XIII. Требования к оборудованию пищеблока,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инвентарю, посуде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 Все технологическое и холодильное оборудование должно быть исправно.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13.3. Производственное оборудование, разделочный инвентарь и посуда должны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отвечать следующим требованиям: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13.10.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Чистую кухонную посуду хранят на стеллажах на высоте не менее 0,35 м от пола.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13.12. Металлический инвентарь после мытья прокаливают в духовом шкафу;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мясорубки после использования разбирают, промывают, обдают кипятком и тщательно просушивают.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Чашки моют горячей водой с применением моющих сре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13.17. Рабочие столы на пищеблоке и столы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трапами, промывается 2% раствором кальцинированной соды, а затем ополаскивается горячей водой и просушивается.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XIV. Требования к условиям хранения, приготовления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 реализации пищевых продуктов и кулинарных изделий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6)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14.6. Молоко хранится в той же таре, в которой оно поступило, или в потребительской упаковке.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Нумерация пунктов дана в соответствии с официальным текстом документа.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14.5. Масло сливочное хранится на полках в заводской таре или брусками, завернутыми в пергамент, в лотках.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При приготовлении блюд не применяется жарка.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7)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Котлеты, биточки из мясного или рыбного фарша, рыбу кусками запекают при температуре 250 - 280 °C в течение 20 - 25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180 - 200 °C в течение 8 - 10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мясо-рыбного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оответствии с инструкцией по их применению.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 При обработке овощей должны быть соблюдены следующие требования: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14.16.5. Варка овощей накануне дня приготовления блюд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14.17. Изготовление салатов и их заправка осуществляется непосредственно перед раздачей.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Незаправленные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14.19. Кефир, ряженку, простоквашу и другие кисломолочные продукты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14.20. В эндемичных по йоду районах рекомендуется использование йодированной поваренной соли.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отсутствии в рационе питания витаминизированных напитков проводится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искусственная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C-витаминизация.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Искусственная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Препараты витаминов вводят в третье блюдо (компот или кисель) после его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охлаждения до температуры 15 °C (для компота) и 35 °C (для киселя) непосредственно перед реализацией.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таблица 2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8), который хранится один год.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14.23. Выдача готовой пищи разрешается только после проведения контроля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8).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использование пищевых продуктов, указанных в </w:t>
      </w:r>
      <w:hyperlink w:anchor="Par128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9</w:t>
        </w:r>
      </w:hyperlink>
      <w:r w:rsidRPr="00313D4E">
        <w:rPr>
          <w:rFonts w:ascii="Times New Roman" w:hAnsi="Times New Roman" w:cs="Times New Roman"/>
          <w:sz w:val="24"/>
          <w:szCs w:val="24"/>
        </w:rPr>
        <w:t>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рубленным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14.27. Для питья и разведения молочных смесей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XV. Требования к составлению меню для организации питания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детей разного возраста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для детей возрастных групп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0 - 3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4 - 6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7 - 12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1 - 2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3 - 7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1800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54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7A3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4" w:history="1">
              <w:r w:rsidR="00114384"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>. животный</w:t>
            </w:r>
            <w:proofErr w:type="gramStart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7A3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5" w:history="1">
              <w:r w:rsidR="00114384"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/кг массы    </w:t>
            </w:r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261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4"/>
      <w:bookmarkEnd w:id="2"/>
      <w:r w:rsidRPr="00313D4E">
        <w:rPr>
          <w:rFonts w:ascii="Times New Roman" w:hAnsi="Times New Roman" w:cs="Times New Roman"/>
          <w:sz w:val="24"/>
          <w:szCs w:val="24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/кг массы тела.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5"/>
      <w:bookmarkEnd w:id="3"/>
      <w:r w:rsidRPr="00313D4E">
        <w:rPr>
          <w:rFonts w:ascii="Times New Roman" w:hAnsi="Times New Roman" w:cs="Times New Roman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Перетаривание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готовой кулинарной продукции и блюд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4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10)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6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11)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Рекомендуемое распределение калорийности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между приемами пищи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Для детей с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       │   Д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ля детей с    │     Для детей с дневным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круглосуточным     │     дневным      │     пребыванием 12 час.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      пребыванием       │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пребыванием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8 -  │     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    │     10 час.      │     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│Завтрак (20 - 25%)      │завтрак (20 - 25%)│завтрак (20 - 25%)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│2 завтрак (5%)          │2 завтрак (5%)    │2 завтрак (5%)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│Обед (30 - 35%)         │обед (30 - 35%)   │обед (30 - 35%)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│Полдник (10 - 15%)      │полдник (10 - 15%)│Полдник (10 - 15%) </w:t>
      </w:r>
      <w:hyperlink w:anchor="Par66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13D4E">
        <w:rPr>
          <w:rFonts w:ascii="Times New Roman" w:hAnsi="Times New Roman" w:cs="Times New Roman"/>
          <w:sz w:val="24"/>
          <w:szCs w:val="24"/>
        </w:rPr>
        <w:t>/или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│Ужин (20 - 25%)         │                  │уплотненный полдник (30 -    │</w:t>
      </w:r>
      <w:proofErr w:type="gramEnd"/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│2 ужин - (до 5%) -      │                  │35%)                         │</w:t>
      </w:r>
      <w:proofErr w:type="gramEnd"/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│дополнительный прием    │                  │Ужин (20 - 25%) </w:t>
      </w:r>
      <w:hyperlink w:anchor="Par66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│пищи перед сном -       │                  │     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│кисломолочный напиток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│                  │----------------------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4" w:name="Par665"/>
      <w:bookmarkEnd w:id="4"/>
      <w:r w:rsidRPr="00313D4E">
        <w:rPr>
          <w:rFonts w:ascii="Times New Roman" w:hAnsi="Times New Roman" w:cs="Times New Roman"/>
          <w:sz w:val="24"/>
          <w:szCs w:val="24"/>
        </w:rPr>
        <w:t>│булочным или мучным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     │                  │&lt;*&gt; 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место полдника и ужина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│кулинарным изделием     │                  │возможна организация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│                        │                  │уплотненного полдника (30 -  │</w:t>
      </w:r>
      <w:proofErr w:type="gramEnd"/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    │                  │35%).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15.5. Примерное меню должно содержать информацию в соответствии с </w:t>
      </w:r>
      <w:hyperlink w:anchor="Par154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7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Суммарные объемы блюд по приемам пищи должны соответствовать </w:t>
      </w:r>
      <w:hyperlink w:anchor="Par1607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15.7.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14)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Режим питания детей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│ Время приема пищи  │          Режим питания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                    │       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(группах)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├─────────────────┬────────────────┬─────────────────┤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│  8 - 10 часов   │ 11 - 12 часов  │     24 часа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30    00  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│8   - 9             │завтрак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завтрак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        │завтрак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30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│10   - 11           │второй завтрак   │второй завтрак  │второй завтрак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│(рекомендуемый)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00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│12   - 13           │обед   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обед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           │обед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30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│15   - 16           │полдник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полдник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1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    │полдник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30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│18   - 19           │-                │ужин  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ужин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00       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│21                  │-                │-               │2 ужин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18"/>
      <w:bookmarkEnd w:id="5"/>
      <w:r w:rsidRPr="00313D4E">
        <w:rPr>
          <w:rFonts w:ascii="Times New Roman" w:hAnsi="Times New Roman" w:cs="Times New Roman"/>
          <w:sz w:val="24"/>
          <w:szCs w:val="24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69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15)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указывается наименование блюда и объем порции, а также замены блюд для детей с пищевыми аллергиями и сахарным диабетом.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XVI. Требования к перевозке и приему пищевых продуктов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дошкольные образовательные организации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XVII. Требования к санитарному содержанию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17.9. В теплое время года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засетчиваются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17.12.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ворсованые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игрушки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Чистое белье доставляется в мешках и хранится в шкафах.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XVIII. Основные гигиенические и противоэпидемические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мероприятия, проводимые медицинским персоналом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систематический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организацию 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полнотой ее проведения;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пищеблоком и питанием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18.2.1. Выявление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18.2.2. Всех выявленных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18.2.3. При выявлении 20% и более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18.2.5. Для профилактики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проводят лабораторный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XIX. Требования к прохождению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медицинских осмотров, гигиенического воспитания и обучения,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личной гигиене персонала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N 22111).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Работники палаточного лагеря должны быть привиты в соответствии с национальным </w:t>
      </w:r>
      <w:hyperlink r:id="rId12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профилактических прививок, а также по эпидемиологическим показаниям &lt;1&gt;.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16)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19.6. Воспитатели и помощники воспитателя обеспечиваются спецодеждой (халаты светлых тонов).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XX. Требования к соблюдению санитарных правил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45"/>
      <w:bookmarkEnd w:id="6"/>
      <w:r w:rsidRPr="00313D4E">
        <w:rPr>
          <w:rFonts w:ascii="Times New Roman" w:hAnsi="Times New Roman" w:cs="Times New Roman"/>
          <w:sz w:val="24"/>
          <w:szCs w:val="24"/>
        </w:rPr>
        <w:t>Рекомендуемые площади помещений групповой ячейки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114384" w:rsidRPr="00313D4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Площадные показатели (не менее)        </w:t>
            </w:r>
          </w:p>
        </w:tc>
      </w:tr>
      <w:tr w:rsidR="00114384" w:rsidRPr="00313D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Групповые ячейки                            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18 кв. м; для групп наполняемостью менее 10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площадь раздевальной допускается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из расчета 1,0 кв. м на 1 ребенка,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6 кв. м      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2,5 кв. м на 1 ребенка в группах для детей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возраста; 2,0 кв. м на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3,0 кв. м                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1,8 кв. м на 1 ребенка в группах для детей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возраста, 2,0 кв. м на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12 кв. м для групп для детей младенческого и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раннего возраста; 16 кв. м для дошкольных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            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Медицинский блок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кв. м 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кв. м         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 с местом для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приготовления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кв. м                    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84"/>
      <w:bookmarkEnd w:id="7"/>
      <w:r w:rsidRPr="00313D4E">
        <w:rPr>
          <w:rFonts w:ascii="Times New Roman" w:hAnsi="Times New Roman" w:cs="Times New Roman"/>
          <w:sz w:val="24"/>
          <w:szCs w:val="24"/>
        </w:rPr>
        <w:t>Рекомендуемый состав и площади служебно-бытовых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114384" w:rsidRPr="00313D4E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Площадь (м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 вместимости и количества групп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 80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 150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 240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до 350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(13 - 18)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Рекомендуемый состав и площади помещений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114384" w:rsidRPr="00313D4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от вместимости и количества групп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до 80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до 150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до 240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до 350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(13 - 18)    </w:t>
            </w:r>
          </w:p>
        </w:tc>
      </w:tr>
      <w:tr w:rsidR="00114384" w:rsidRPr="00313D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18        </w:t>
            </w:r>
          </w:p>
        </w:tc>
      </w:tr>
      <w:tr w:rsidR="00114384" w:rsidRPr="00313D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12        </w:t>
            </w:r>
          </w:p>
        </w:tc>
      </w:tr>
      <w:tr w:rsidR="00114384" w:rsidRPr="00313D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30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31"/>
      <w:bookmarkEnd w:id="8"/>
      <w:r w:rsidRPr="00313D4E"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 групповых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специальных 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кв. м на 1 ребенка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114384" w:rsidRPr="00313D4E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Нарушения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косоглазие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кв. м для групп для детей младенческого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раннего возраста; 16 кв. м для дошкольных групп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Плеопт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ортоптическая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групповых дошкольных образовательных организаций для детей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 в кв. м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1 ребенка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ячейки детей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ячейки детей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 3-х до 7-ми лет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личных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3,1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раздачи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пищи и мойки посуды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0,25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0,83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Веранда неотапливаемая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04"/>
      <w:bookmarkEnd w:id="9"/>
      <w:r w:rsidRPr="00313D4E">
        <w:rPr>
          <w:rFonts w:ascii="Times New Roman" w:hAnsi="Times New Roman" w:cs="Times New Roman"/>
          <w:sz w:val="24"/>
          <w:szCs w:val="24"/>
        </w:rPr>
        <w:t>ТРЕБОВАНИЯ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РАЗМЕЩЕНИЮ ИСТОЧНИКОВ ИСКУССТВЕННОГО ОСВЕЩЕНИЯ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114384" w:rsidRPr="00313D4E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светильников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(игровые),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стены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помещения,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+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Вдоль преимущественного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оборудования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Зал для музыкальных и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Любое        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28"/>
      <w:bookmarkEnd w:id="10"/>
      <w:r w:rsidRPr="00313D4E">
        <w:rPr>
          <w:rFonts w:ascii="Times New Roman" w:hAnsi="Times New Roman" w:cs="Times New Roman"/>
          <w:sz w:val="24"/>
          <w:szCs w:val="24"/>
        </w:rPr>
        <w:t>ТРЕБОВАНИЯ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К ТЕМПЕРАТУРЕ ВОЗДУХА И КРАТНОСТИ ВОЗДУХООБМЕНА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РАЗНЫХ КЛИМАТИЧЕСКИХ РАЙОНАХ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114384" w:rsidRPr="00313D4E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t (C) -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Кратность обмена воздуха в 1 час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 I А, Б, Г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климатических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В других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климатических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районах  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ясельных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младшей,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средней, старшей групповых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медицинского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Залы для муз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по расчету, но не менее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20 м3 на 1 ребенка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7"/>
      <w:bookmarkEnd w:id="11"/>
      <w:r w:rsidRPr="00313D4E">
        <w:rPr>
          <w:rFonts w:ascii="Times New Roman" w:hAnsi="Times New Roman" w:cs="Times New Roman"/>
          <w:sz w:val="24"/>
          <w:szCs w:val="24"/>
        </w:rPr>
        <w:lastRenderedPageBreak/>
        <w:t>РЕКОМЕНДУЕМЫЙ ПЕРЕЧЕНЬ ОБОРУДОВАНИЯ ПИЩЕБЛОКОВ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114384" w:rsidRPr="00313D4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Оборудование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Склады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(при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необходимости)                                         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(первичной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 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(вторичной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моечная ванна,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 механический привод или (и)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114384" w:rsidRPr="00313D4E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весы, среднетемпературные холодильные шкафы (в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количестве, обеспечивающем возможность соблюдения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"товарного соседства" и хранения необходимого объема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продуктов), универсальный механический привод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(и) овощерезательная машина, бактерицидная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для обеззараживания воздуха, моечная ванна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повторной обработки овощей, не подлежащих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термической обработке, зелени и фруктов, раковина для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114384" w:rsidRPr="00313D4E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птицы) - не менее двух, контрольные весы,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среднетемпературные и, при необходимости,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(в количестве,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обеспечивающем возможность соблюдения "товарного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соседства" и хранения необходимого объема пищевых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продуктов),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колода для разруба мяса,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114384" w:rsidRPr="00313D4E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продукции), электрическая плита, электрическая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сковорода, духовой (жарочный) шкаф, электропривод для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продукции,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контрольные весы,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раковина для мытья рук            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моечные ванны, стеллаж, раковина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мытья рук              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                               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38"/>
      <w:bookmarkEnd w:id="12"/>
      <w:r w:rsidRPr="00313D4E">
        <w:rPr>
          <w:rFonts w:ascii="Times New Roman" w:hAnsi="Times New Roman" w:cs="Times New Roman"/>
          <w:sz w:val="24"/>
          <w:szCs w:val="24"/>
        </w:rPr>
        <w:t>Журнал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бракеража скоропортящихся пищевых продуктов, поступающих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пищеблок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114384" w:rsidRPr="00313D4E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поступившего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(в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килограммах,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литрах,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товарн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транс-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портной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и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маркир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вочному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по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63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4384" w:rsidRPr="00313D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63"/>
      <w:bookmarkEnd w:id="13"/>
      <w:r w:rsidRPr="00313D4E">
        <w:rPr>
          <w:rFonts w:ascii="Times New Roman" w:hAnsi="Times New Roman" w:cs="Times New Roman"/>
          <w:sz w:val="24"/>
          <w:szCs w:val="24"/>
        </w:rPr>
        <w:t>&lt;*&gt; Указываются факты списания, возврата продуктов и др.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172"/>
      <w:bookmarkEnd w:id="14"/>
      <w:r w:rsidRPr="00313D4E">
        <w:rPr>
          <w:rFonts w:ascii="Times New Roman" w:hAnsi="Times New Roman" w:cs="Times New Roman"/>
          <w:sz w:val="24"/>
          <w:szCs w:val="24"/>
        </w:rPr>
        <w:t>Журнал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учета температурного режима в холодильном оборудовании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114384" w:rsidRPr="00313D4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единицы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Месяц/дни: (t в °C)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1196"/>
      <w:bookmarkEnd w:id="15"/>
      <w:r w:rsidRPr="00313D4E">
        <w:rPr>
          <w:rFonts w:ascii="Times New Roman" w:hAnsi="Times New Roman" w:cs="Times New Roman"/>
          <w:sz w:val="24"/>
          <w:szCs w:val="24"/>
        </w:rPr>
        <w:t xml:space="preserve">                           Технологическая карта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Технологическая карта N ____________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Наименование изделия: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Номер рецептуры: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Наименование сборника рецептур: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114384" w:rsidRPr="00313D4E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 сырья и полуфабрикатов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порция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Брутто,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Нетто,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Химический состав данного блюда: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114384" w:rsidRPr="00313D4E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Витамин C, мг </w:t>
            </w:r>
          </w:p>
        </w:tc>
      </w:tr>
      <w:tr w:rsidR="00114384" w:rsidRPr="00313D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Технология приготовления: _______________________________________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233"/>
      <w:bookmarkEnd w:id="16"/>
      <w:r w:rsidRPr="00313D4E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240"/>
      <w:bookmarkEnd w:id="17"/>
      <w:r w:rsidRPr="00313D4E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114384" w:rsidRPr="00313D4E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Дата и час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Время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снятия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блюда,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кулинарного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органолептической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 и степени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готовности блюда,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кулинарного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блюда,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кулинарного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Подписи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членов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255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4384" w:rsidRPr="00313D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55"/>
      <w:bookmarkEnd w:id="18"/>
      <w:r w:rsidRPr="00313D4E">
        <w:rPr>
          <w:rFonts w:ascii="Times New Roman" w:hAnsi="Times New Roman" w:cs="Times New Roman"/>
          <w:sz w:val="24"/>
          <w:szCs w:val="24"/>
        </w:rPr>
        <w:t>&lt;*&gt; Указываются факты запрещения к реализации готовой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263"/>
      <w:bookmarkEnd w:id="19"/>
      <w:r w:rsidRPr="00313D4E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114384" w:rsidRPr="00313D4E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Общее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витаминного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препарата или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приготовления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витаминиз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14384" w:rsidRPr="00313D4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1284"/>
      <w:bookmarkEnd w:id="20"/>
      <w:r w:rsidRPr="00313D4E">
        <w:rPr>
          <w:rFonts w:ascii="Times New Roman" w:hAnsi="Times New Roman" w:cs="Times New Roman"/>
          <w:sz w:val="24"/>
          <w:szCs w:val="24"/>
        </w:rPr>
        <w:t>ПИЩЕВЫЕ ПРОДУКТЫ,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В ПИТАНИИ ДЕТЕЙ: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зельцы, изделия из мясной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диафрагмы; рулеты из мякоти голов;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Консервы: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кулинарные жиры, свиное или баранье сало, маргарин (маргарин допускается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только для выпечки) и другие гидрогенизированные жиры;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мороженое;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";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Яйца: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346"/>
      <w:bookmarkEnd w:id="21"/>
      <w:r w:rsidRPr="00313D4E">
        <w:rPr>
          <w:rFonts w:ascii="Times New Roman" w:hAnsi="Times New Roman" w:cs="Times New Roman"/>
          <w:sz w:val="24"/>
          <w:szCs w:val="24"/>
        </w:rPr>
        <w:t>РЕКОМЕНДУЕМЫЕ СУТОЧНЫЕ НАБОРЫ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ПРОДУКТОВ ДЛЯ ОРГАНИЗАЦИИ ПИТАНИЯ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(Г, МЛ, НА 1 РЕБЕНКА/СУТКИ)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114384" w:rsidRPr="00313D4E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пищевого продукта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продуктов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зависимости от возраста детей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мл,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нетто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1 - 3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3 - 7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1 - 3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3 - 7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кисломолочные продукты с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450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не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(куры 1 кат.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./цыплят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бройлеры 1 кат.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./индейка 1 кат.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филе слабо- или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6,9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260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Напитки витаминизированные (готовый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43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1,2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47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Жир,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69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275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1963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/приложение 8/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463"/>
      <w:bookmarkEnd w:id="22"/>
      <w:r w:rsidRPr="00313D4E">
        <w:rPr>
          <w:rFonts w:ascii="Times New Roman" w:hAnsi="Times New Roman" w:cs="Times New Roman"/>
          <w:sz w:val="24"/>
          <w:szCs w:val="24"/>
        </w:rPr>
        <w:t>РЕКОМЕНДУЕМЫЙ АССОРТИМЕНТ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ОСНОВНЫХ ПИЩЕВЫХ ПРОДУКТОВ ДЛЯ ИСПОЛЬЗОВАНИЯ В ПИТАНИИ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ДЕТЕЙ В ДОШКОЛЬНЫХ ОРГАНИЗАЦИЯХ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телятина,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птицы охлажденное (курица, индейка),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кефир, йогурты, простокваша;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красителей);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Овощи: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Фрукты: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- цитрусовые (апельсины, мандарины, лимоны) - с учетом индивидуальной переносимости;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сухофрукты.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: горох, фасоль, соя, чечевица.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Орехи: миндаль, фундук, ядро грецкого ореха.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Соки и напитки: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Консервы: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томаты и огурцы соленые.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Соль поваренная йодированная - в эндемичных по содержанию йода районах.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1545"/>
      <w:bookmarkEnd w:id="23"/>
      <w:r w:rsidRPr="00313D4E">
        <w:rPr>
          <w:rFonts w:ascii="Times New Roman" w:hAnsi="Times New Roman" w:cs="Times New Roman"/>
          <w:sz w:val="24"/>
          <w:szCs w:val="24"/>
        </w:rPr>
        <w:t>Примерное меню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114384" w:rsidRPr="00313D4E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Пищевые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ценность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N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рецептуры</w:t>
            </w: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Итого за первый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Итого за второй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и т.д. по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весь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белков, жиров,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углеводов в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меню за период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% от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607"/>
      <w:bookmarkEnd w:id="24"/>
      <w:r w:rsidRPr="00313D4E">
        <w:rPr>
          <w:rFonts w:ascii="Times New Roman" w:hAnsi="Times New Roman" w:cs="Times New Roman"/>
          <w:sz w:val="24"/>
          <w:szCs w:val="24"/>
        </w:rPr>
        <w:t>СУММАРНЫЕ ОБЪЕМЫ БЛЮД ПО ПРИЕМАМ ПИЩИ (В ГРАММАХ)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114384" w:rsidRPr="00313D4E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Ужин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400 - 500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450 - 600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624"/>
      <w:bookmarkEnd w:id="25"/>
      <w:r w:rsidRPr="00313D4E">
        <w:rPr>
          <w:rFonts w:ascii="Times New Roman" w:hAnsi="Times New Roman" w:cs="Times New Roman"/>
          <w:sz w:val="24"/>
          <w:szCs w:val="24"/>
        </w:rPr>
        <w:t>ТАБЛИЦА ЗАМЕНЫ ПРОДУКТОВ ПО БЕЛКАМ И УГЛЕВОДАМ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114384" w:rsidRPr="00313D4E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Добавить к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суточному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рациону или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исключить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жиры,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Замена хлеба (по белкам и углеводам)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1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Замена картофеля (по углеводам)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Капуста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Замена свежих яблок (по углеводам)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Курага (без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Замена молока (по белку)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мяса (по белку)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+ 6 г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+ 4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- 9 г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+ 13 г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рыбы (по белку)    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- 11 г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- 6 г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- 8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- 20 г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- 13 г  </w:t>
            </w: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Замена творога        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- 3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+ 9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- 5 г   </w:t>
            </w: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яйца (по белку)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769"/>
      <w:bookmarkEnd w:id="26"/>
      <w:r w:rsidRPr="00313D4E">
        <w:rPr>
          <w:rFonts w:ascii="Times New Roman" w:hAnsi="Times New Roman" w:cs="Times New Roman"/>
          <w:sz w:val="24"/>
          <w:szCs w:val="24"/>
        </w:rPr>
        <w:t>СХЕМА ВВЕДЕНИЯ ПРИКОРМА ДЕТЯМ ПЕРВОГО ГОДА ЖИЗНИ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114384" w:rsidRPr="00313D4E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продуктов и блюд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Возраст (мес.)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Фруктовое пюре 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hyperlink w:anchor="Par180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50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Мясное пюре </w:t>
            </w:r>
            <w:hyperlink w:anchor="Par180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60 - 70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30 - 60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Кефир и др.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кисломол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804"/>
      <w:bookmarkEnd w:id="27"/>
      <w:r w:rsidRPr="00313D4E">
        <w:rPr>
          <w:rFonts w:ascii="Times New Roman" w:hAnsi="Times New Roman" w:cs="Times New Roman"/>
          <w:sz w:val="24"/>
          <w:szCs w:val="24"/>
        </w:rPr>
        <w:t>&lt;*&gt; Не ранее 6 мес.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1813"/>
      <w:bookmarkEnd w:id="28"/>
      <w:r w:rsidRPr="00313D4E">
        <w:rPr>
          <w:rFonts w:ascii="Times New Roman" w:hAnsi="Times New Roman" w:cs="Times New Roman"/>
          <w:sz w:val="24"/>
          <w:szCs w:val="24"/>
        </w:rPr>
        <w:t>Журнал здоровья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114384" w:rsidRPr="00313D4E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Ф.И.О. работника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831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 </w:t>
            </w:r>
            <w:hyperlink w:anchor="Par1832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831"/>
      <w:bookmarkEnd w:id="29"/>
      <w:r w:rsidRPr="00313D4E">
        <w:rPr>
          <w:rFonts w:ascii="Times New Roman" w:hAnsi="Times New Roman" w:cs="Times New Roman"/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832"/>
      <w:bookmarkEnd w:id="30"/>
      <w:r w:rsidRPr="00313D4E">
        <w:rPr>
          <w:rFonts w:ascii="Times New Roman" w:hAnsi="Times New Roman" w:cs="Times New Roman"/>
          <w:sz w:val="24"/>
          <w:szCs w:val="24"/>
        </w:rPr>
        <w:t>&lt;**&gt; Условные обозначения: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D4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. - здоров; Отстранен - отстранен от работы;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- отпуск; В - выходной; б/л - больничный лист.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72" w:rsidRPr="00313D4E" w:rsidRDefault="007A3B72">
      <w:pPr>
        <w:rPr>
          <w:rFonts w:ascii="Times New Roman" w:hAnsi="Times New Roman" w:cs="Times New Roman"/>
          <w:sz w:val="24"/>
          <w:szCs w:val="24"/>
        </w:rPr>
      </w:pPr>
    </w:p>
    <w:sectPr w:rsidR="007A3B72" w:rsidRPr="00313D4E" w:rsidSect="007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4"/>
    <w:rsid w:val="00114384"/>
    <w:rsid w:val="00185192"/>
    <w:rsid w:val="002200F8"/>
    <w:rsid w:val="00313D4E"/>
    <w:rsid w:val="00466836"/>
    <w:rsid w:val="004C60B0"/>
    <w:rsid w:val="00544711"/>
    <w:rsid w:val="005C7317"/>
    <w:rsid w:val="00702D92"/>
    <w:rsid w:val="007A3B72"/>
    <w:rsid w:val="00C77C2D"/>
    <w:rsid w:val="00DA4C5F"/>
    <w:rsid w:val="00DF19DA"/>
    <w:rsid w:val="00F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9615F645550CD4766C0B993DC6745DA27418E846C7F8B57D88B6B31u4BDF" TargetMode="External"/><Relationship Id="rId13" Type="http://schemas.openxmlformats.org/officeDocument/2006/relationships/hyperlink" Target="consultantplus://offline/ref=72D9615F645550CD4766C0B993DC6745DA26488C84617F8B57D88B6B31u4B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9615F645550CD4766C0B993DC6745DA27418A8E627F8B57D88B6B31u4BDF" TargetMode="External"/><Relationship Id="rId12" Type="http://schemas.openxmlformats.org/officeDocument/2006/relationships/hyperlink" Target="consultantplus://offline/ref=72D9615F645550CD4766C0B993DC6745DA26488C84617F8B57D88B6B314D029ECD9D7E8FD445130Cu9B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9615F645550CD4766C0B993DC6745DE224E8C8A6F22815F81876936425D89CAD4728ED44410u0BAF" TargetMode="External"/><Relationship Id="rId11" Type="http://schemas.openxmlformats.org/officeDocument/2006/relationships/hyperlink" Target="consultantplus://offline/ref=72D9615F645550CD4766C0B993DC6745DA23408D8C627F8B57D88B6B31u4BDF" TargetMode="External"/><Relationship Id="rId5" Type="http://schemas.openxmlformats.org/officeDocument/2006/relationships/hyperlink" Target="consultantplus://offline/ref=72D9615F645550CD4766C0B993DC6745DA234A8A8C657F8B57D88B6B31u4B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D9615F645550CD4766C0B993DC6745DA23408D8C627F8B57D88B6B314D029ECD9D7E8FD445150Cu9B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9615F645550CD4766C0B993DC6745DA234F8B8B637F8B57D88B6B31u4B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55</Pages>
  <Words>23668</Words>
  <Characters>134909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Кобзарь Татьяна Андреевна</dc:creator>
  <cp:lastModifiedBy>1</cp:lastModifiedBy>
  <cp:revision>12</cp:revision>
  <dcterms:created xsi:type="dcterms:W3CDTF">2013-07-23T05:01:00Z</dcterms:created>
  <dcterms:modified xsi:type="dcterms:W3CDTF">2013-07-31T09:11:00Z</dcterms:modified>
</cp:coreProperties>
</file>