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3B" w:rsidRDefault="0021393B" w:rsidP="0021393B">
      <w:pPr>
        <w:pStyle w:val="a3"/>
        <w:shd w:val="clear" w:color="auto" w:fill="FFFFFF"/>
        <w:spacing w:before="0" w:beforeAutospacing="0" w:after="0" w:afterAutospacing="0"/>
        <w:ind w:firstLine="709"/>
        <w:jc w:val="center"/>
        <w:rPr>
          <w:color w:val="000000" w:themeColor="text1"/>
          <w:sz w:val="28"/>
          <w:szCs w:val="28"/>
        </w:rPr>
      </w:pPr>
      <w:r w:rsidRPr="007F32EA">
        <w:rPr>
          <w:b/>
          <w:color w:val="000000" w:themeColor="text1"/>
          <w:sz w:val="28"/>
          <w:szCs w:val="28"/>
        </w:rPr>
        <w:t>Основные формы работы</w:t>
      </w:r>
    </w:p>
    <w:p w:rsidR="00A57FB0" w:rsidRDefault="0021393B" w:rsidP="00A57FB0">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Метод «Школьной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 </w:t>
      </w:r>
      <w:r w:rsidRPr="00A57FB0">
        <w:rPr>
          <w:b/>
          <w:color w:val="000000" w:themeColor="text1"/>
          <w:sz w:val="28"/>
          <w:szCs w:val="28"/>
        </w:rPr>
        <w:t>программа примирения жертвы и обидчика;</w:t>
      </w:r>
      <w:r w:rsidRPr="007F32EA">
        <w:rPr>
          <w:color w:val="000000" w:themeColor="text1"/>
          <w:sz w:val="28"/>
          <w:szCs w:val="28"/>
        </w:rPr>
        <w:t xml:space="preserve"> программа примирения в семье; семейная конференция; круги заботы; школьная и общественная конференция. </w:t>
      </w:r>
    </w:p>
    <w:p w:rsidR="00A57FB0" w:rsidRDefault="00A57FB0"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w:t>
      </w:r>
      <w:r w:rsidRPr="007F32EA">
        <w:rPr>
          <w:b/>
          <w:color w:val="000000" w:themeColor="text1"/>
          <w:sz w:val="28"/>
          <w:szCs w:val="28"/>
        </w:rPr>
        <w:t>Программа примирения жертвы и обидчика</w:t>
      </w:r>
      <w:r w:rsidRPr="007F32EA">
        <w:rPr>
          <w:color w:val="000000" w:themeColor="text1"/>
          <w:sz w:val="28"/>
          <w:szCs w:val="28"/>
        </w:rPr>
        <w:t xml:space="preserve"> </w:t>
      </w:r>
      <w:r>
        <w:rPr>
          <w:color w:val="000000" w:themeColor="text1"/>
          <w:sz w:val="28"/>
          <w:szCs w:val="28"/>
        </w:rPr>
        <w:t xml:space="preserve">(Встреча по заглаживанию вреда). </w:t>
      </w:r>
      <w:r w:rsidRPr="007F32EA">
        <w:rPr>
          <w:color w:val="000000" w:themeColor="text1"/>
          <w:sz w:val="28"/>
          <w:szCs w:val="28"/>
        </w:rPr>
        <w:t xml:space="preserve">Применяется, когда есть криминальная ситуация и стороны признают свое участие в ней. Такая программа может задействовать достаточно большой спектр ситуаций: кражи, конфликты, хулиганство, вымогательство, вандализм, грабежи, угоны.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это возможно, исправить ситуацию. </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В ходе таких встреч каждая сторона имеет возможность в</w:t>
      </w:r>
      <w:r>
        <w:rPr>
          <w:color w:val="000000" w:themeColor="text1"/>
          <w:sz w:val="28"/>
          <w:szCs w:val="28"/>
        </w:rPr>
        <w:t>ысказаться, а ведущий помогает:</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достичь взаимопонимания по поводу произошедшего, причин, его вызвавших, </w:t>
      </w:r>
      <w:r>
        <w:rPr>
          <w:color w:val="000000" w:themeColor="text1"/>
          <w:sz w:val="28"/>
          <w:szCs w:val="28"/>
        </w:rPr>
        <w:t>и последствий для потерпевшего;</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обсудить и сформулиро</w:t>
      </w:r>
      <w:r>
        <w:rPr>
          <w:color w:val="000000" w:themeColor="text1"/>
          <w:sz w:val="28"/>
          <w:szCs w:val="28"/>
        </w:rPr>
        <w:t>вать порядок возмещения ущерба;</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сформулировать планы по изменению конфликтной ситуации.</w:t>
      </w:r>
      <w:r w:rsidRPr="007F32EA">
        <w:rPr>
          <w:color w:val="000000" w:themeColor="text1"/>
          <w:sz w:val="28"/>
          <w:szCs w:val="28"/>
        </w:rPr>
        <w:br/>
        <w:t>Примирительная встреча организуется и пров</w:t>
      </w:r>
      <w:r>
        <w:rPr>
          <w:color w:val="000000" w:themeColor="text1"/>
          <w:sz w:val="28"/>
          <w:szCs w:val="28"/>
        </w:rPr>
        <w:t xml:space="preserve">одится ведущим, который создает </w:t>
      </w:r>
      <w:r w:rsidRPr="007F32EA">
        <w:rPr>
          <w:color w:val="000000" w:themeColor="text1"/>
          <w:sz w:val="28"/>
          <w:szCs w:val="28"/>
        </w:rPr>
        <w:t>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w:t>
      </w:r>
      <w:r>
        <w:rPr>
          <w:color w:val="000000" w:themeColor="text1"/>
          <w:sz w:val="28"/>
          <w:szCs w:val="28"/>
        </w:rPr>
        <w:t>ется в примирительном договоре.</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Подобные</w:t>
      </w:r>
      <w:r>
        <w:rPr>
          <w:color w:val="000000" w:themeColor="text1"/>
          <w:sz w:val="28"/>
          <w:szCs w:val="28"/>
        </w:rPr>
        <w:t xml:space="preserve"> программы необходимы для:</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7F32EA">
        <w:rPr>
          <w:color w:val="000000" w:themeColor="text1"/>
          <w:sz w:val="28"/>
          <w:szCs w:val="28"/>
        </w:rPr>
        <w:br/>
        <w:t>- обеспечение сравнительно быстрого возмещения вреда потерпевшей стороне;</w:t>
      </w:r>
      <w:r>
        <w:rPr>
          <w:color w:val="000000" w:themeColor="text1"/>
          <w:sz w:val="28"/>
          <w:szCs w:val="28"/>
        </w:rPr>
        <w:t xml:space="preserve"> </w:t>
      </w:r>
      <w:r w:rsidRPr="007F32EA">
        <w:rPr>
          <w:color w:val="000000" w:themeColor="text1"/>
          <w:sz w:val="28"/>
          <w:szCs w:val="28"/>
        </w:rPr>
        <w:t>выражение чувств участников, снятие отрицательно окрашенных психологических состояний и освобождения от ролей «жерт</w:t>
      </w:r>
      <w:r>
        <w:rPr>
          <w:color w:val="000000" w:themeColor="text1"/>
          <w:sz w:val="28"/>
          <w:szCs w:val="28"/>
        </w:rPr>
        <w:t>вы» и «законченного отморозка»;</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превращение столкновения между людьми в ко</w:t>
      </w:r>
      <w:r>
        <w:rPr>
          <w:color w:val="000000" w:themeColor="text1"/>
          <w:sz w:val="28"/>
          <w:szCs w:val="28"/>
        </w:rPr>
        <w:t>нструктивный процесс решения их проблем;</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вразумление обидчика, осознания им своей отв</w:t>
      </w:r>
      <w:r>
        <w:rPr>
          <w:color w:val="000000" w:themeColor="text1"/>
          <w:sz w:val="28"/>
          <w:szCs w:val="28"/>
        </w:rPr>
        <w:t>етственности за нанесенный вред.</w:t>
      </w:r>
      <w:r w:rsidRPr="007F32EA">
        <w:rPr>
          <w:color w:val="000000" w:themeColor="text1"/>
          <w:sz w:val="28"/>
          <w:szCs w:val="28"/>
        </w:rPr>
        <w:t xml:space="preserve"> </w:t>
      </w:r>
    </w:p>
    <w:p w:rsidR="00A57FB0" w:rsidRDefault="00A57FB0" w:rsidP="00A57FB0">
      <w:pPr>
        <w:pStyle w:val="a3"/>
        <w:shd w:val="clear" w:color="auto" w:fill="FFFFFF"/>
        <w:spacing w:before="0" w:beforeAutospacing="0" w:after="0" w:afterAutospacing="0"/>
        <w:ind w:firstLine="709"/>
        <w:jc w:val="center"/>
        <w:rPr>
          <w:b/>
          <w:color w:val="000000" w:themeColor="text1"/>
          <w:sz w:val="28"/>
          <w:szCs w:val="28"/>
        </w:rPr>
      </w:pPr>
    </w:p>
    <w:p w:rsidR="00A57FB0" w:rsidRDefault="00A57FB0" w:rsidP="00A57FB0">
      <w:pPr>
        <w:pStyle w:val="a3"/>
        <w:shd w:val="clear" w:color="auto" w:fill="FFFFFF"/>
        <w:spacing w:before="0" w:beforeAutospacing="0" w:after="0" w:afterAutospacing="0"/>
        <w:ind w:firstLine="709"/>
        <w:jc w:val="center"/>
        <w:rPr>
          <w:b/>
          <w:color w:val="000000" w:themeColor="text1"/>
          <w:sz w:val="28"/>
          <w:szCs w:val="28"/>
        </w:rPr>
      </w:pPr>
    </w:p>
    <w:p w:rsidR="00A57FB0" w:rsidRDefault="00A57FB0" w:rsidP="00A57FB0">
      <w:pPr>
        <w:pStyle w:val="a3"/>
        <w:shd w:val="clear" w:color="auto" w:fill="FFFFFF"/>
        <w:spacing w:before="0" w:beforeAutospacing="0" w:after="0" w:afterAutospacing="0"/>
        <w:ind w:firstLine="709"/>
        <w:jc w:val="center"/>
        <w:rPr>
          <w:b/>
          <w:color w:val="000000" w:themeColor="text1"/>
          <w:sz w:val="28"/>
          <w:szCs w:val="28"/>
        </w:rPr>
      </w:pPr>
    </w:p>
    <w:p w:rsidR="00A57FB0" w:rsidRDefault="00A57FB0" w:rsidP="00A57FB0">
      <w:pPr>
        <w:pStyle w:val="a3"/>
        <w:shd w:val="clear" w:color="auto" w:fill="FFFFFF"/>
        <w:spacing w:before="0" w:beforeAutospacing="0" w:after="0" w:afterAutospacing="0"/>
        <w:ind w:firstLine="709"/>
        <w:jc w:val="center"/>
        <w:rPr>
          <w:b/>
          <w:color w:val="000000" w:themeColor="text1"/>
          <w:sz w:val="28"/>
          <w:szCs w:val="28"/>
        </w:rPr>
      </w:pPr>
    </w:p>
    <w:p w:rsidR="00A57FB0" w:rsidRDefault="00A57FB0" w:rsidP="00A57FB0">
      <w:pPr>
        <w:pStyle w:val="a3"/>
        <w:shd w:val="clear" w:color="auto" w:fill="FFFFFF"/>
        <w:spacing w:before="0" w:beforeAutospacing="0" w:after="0" w:afterAutospacing="0"/>
        <w:ind w:firstLine="709"/>
        <w:jc w:val="center"/>
        <w:rPr>
          <w:b/>
          <w:color w:val="000000" w:themeColor="text1"/>
          <w:sz w:val="28"/>
          <w:szCs w:val="28"/>
        </w:rPr>
      </w:pPr>
    </w:p>
    <w:p w:rsidR="00A57FB0" w:rsidRDefault="00A57FB0" w:rsidP="00A57FB0">
      <w:pPr>
        <w:pStyle w:val="a3"/>
        <w:shd w:val="clear" w:color="auto" w:fill="FFFFFF"/>
        <w:spacing w:before="0" w:beforeAutospacing="0" w:after="0" w:afterAutospacing="0"/>
        <w:ind w:firstLine="709"/>
        <w:jc w:val="center"/>
        <w:rPr>
          <w:color w:val="000000" w:themeColor="text1"/>
          <w:sz w:val="28"/>
          <w:szCs w:val="28"/>
        </w:rPr>
      </w:pPr>
      <w:r w:rsidRPr="007F32EA">
        <w:rPr>
          <w:b/>
          <w:color w:val="000000" w:themeColor="text1"/>
          <w:sz w:val="28"/>
          <w:szCs w:val="28"/>
        </w:rPr>
        <w:lastRenderedPageBreak/>
        <w:t>Основные формы работы</w:t>
      </w:r>
    </w:p>
    <w:p w:rsidR="00A57FB0" w:rsidRDefault="00A57FB0" w:rsidP="00A57FB0">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Метод «Школьной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 </w:t>
      </w:r>
      <w:r w:rsidRPr="00A57FB0">
        <w:rPr>
          <w:color w:val="000000" w:themeColor="text1"/>
          <w:sz w:val="28"/>
          <w:szCs w:val="28"/>
        </w:rPr>
        <w:t>программа примирения жертвы и обидчика;</w:t>
      </w:r>
      <w:r w:rsidRPr="007F32EA">
        <w:rPr>
          <w:color w:val="000000" w:themeColor="text1"/>
          <w:sz w:val="28"/>
          <w:szCs w:val="28"/>
        </w:rPr>
        <w:t xml:space="preserve"> </w:t>
      </w:r>
      <w:r w:rsidRPr="00A57FB0">
        <w:rPr>
          <w:b/>
          <w:color w:val="000000" w:themeColor="text1"/>
          <w:sz w:val="28"/>
          <w:szCs w:val="28"/>
        </w:rPr>
        <w:t>программа примирения в семье;</w:t>
      </w:r>
      <w:r w:rsidRPr="007F32EA">
        <w:rPr>
          <w:color w:val="000000" w:themeColor="text1"/>
          <w:sz w:val="28"/>
          <w:szCs w:val="28"/>
        </w:rPr>
        <w:t xml:space="preserve"> </w:t>
      </w:r>
      <w:r w:rsidRPr="00291BDA">
        <w:rPr>
          <w:b/>
          <w:color w:val="000000" w:themeColor="text1"/>
          <w:sz w:val="28"/>
          <w:szCs w:val="28"/>
        </w:rPr>
        <w:t>семейная конференция;</w:t>
      </w:r>
      <w:r w:rsidRPr="007F32EA">
        <w:rPr>
          <w:color w:val="000000" w:themeColor="text1"/>
          <w:sz w:val="28"/>
          <w:szCs w:val="28"/>
        </w:rPr>
        <w:t xml:space="preserve"> круги заботы; школьная и общественная конференция. </w:t>
      </w:r>
    </w:p>
    <w:p w:rsidR="00A57FB0" w:rsidRDefault="00A57FB0"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0C1979">
        <w:rPr>
          <w:b/>
          <w:color w:val="000000" w:themeColor="text1"/>
          <w:sz w:val="28"/>
          <w:szCs w:val="28"/>
        </w:rPr>
        <w:t>Программа примирения в семье.</w:t>
      </w:r>
      <w:r>
        <w:rPr>
          <w:color w:val="000000" w:themeColor="text1"/>
          <w:sz w:val="28"/>
          <w:szCs w:val="28"/>
        </w:rPr>
        <w:t xml:space="preserve"> </w:t>
      </w:r>
      <w:r w:rsidRPr="007F32EA">
        <w:rPr>
          <w:color w:val="000000" w:themeColor="text1"/>
          <w:sz w:val="28"/>
          <w:szCs w:val="28"/>
        </w:rPr>
        <w:t>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w:t>
      </w:r>
      <w:r>
        <w:rPr>
          <w:color w:val="000000" w:themeColor="text1"/>
          <w:sz w:val="28"/>
          <w:szCs w:val="28"/>
        </w:rPr>
        <w:t>тегий поведения в ситуации.</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0C1979">
        <w:rPr>
          <w:b/>
          <w:color w:val="000000" w:themeColor="text1"/>
          <w:sz w:val="28"/>
          <w:szCs w:val="28"/>
        </w:rPr>
        <w:t>Семейная конференция.</w:t>
      </w:r>
      <w:r>
        <w:rPr>
          <w:color w:val="000000" w:themeColor="text1"/>
          <w:sz w:val="28"/>
          <w:szCs w:val="28"/>
        </w:rPr>
        <w:t xml:space="preserve"> </w:t>
      </w:r>
      <w:r w:rsidRPr="007F32EA">
        <w:rPr>
          <w:color w:val="000000" w:themeColor="text1"/>
          <w:sz w:val="28"/>
          <w:szCs w:val="28"/>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w:t>
      </w:r>
      <w:r>
        <w:rPr>
          <w:color w:val="000000" w:themeColor="text1"/>
          <w:sz w:val="28"/>
          <w:szCs w:val="28"/>
        </w:rPr>
        <w:t>о была его ответственность.</w:t>
      </w:r>
    </w:p>
    <w:p w:rsidR="00291BDA" w:rsidRDefault="00291BDA" w:rsidP="0021393B">
      <w:pPr>
        <w:pStyle w:val="a3"/>
        <w:shd w:val="clear" w:color="auto" w:fill="FFFFFF"/>
        <w:spacing w:before="0" w:beforeAutospacing="0" w:after="0" w:afterAutospacing="0"/>
        <w:ind w:firstLine="709"/>
        <w:jc w:val="both"/>
        <w:rPr>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color w:val="000000" w:themeColor="text1"/>
          <w:sz w:val="28"/>
          <w:szCs w:val="28"/>
        </w:rPr>
      </w:pPr>
      <w:r w:rsidRPr="007F32EA">
        <w:rPr>
          <w:b/>
          <w:color w:val="000000" w:themeColor="text1"/>
          <w:sz w:val="28"/>
          <w:szCs w:val="28"/>
        </w:rPr>
        <w:lastRenderedPageBreak/>
        <w:t>Основные формы работы</w:t>
      </w:r>
    </w:p>
    <w:p w:rsidR="00291BDA" w:rsidRDefault="00291BDA" w:rsidP="00291BDA">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Метод «Школьной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 </w:t>
      </w:r>
      <w:r w:rsidRPr="00A57FB0">
        <w:rPr>
          <w:color w:val="000000" w:themeColor="text1"/>
          <w:sz w:val="28"/>
          <w:szCs w:val="28"/>
        </w:rPr>
        <w:t>программа примирения жертвы и обидчика;</w:t>
      </w:r>
      <w:r w:rsidRPr="007F32EA">
        <w:rPr>
          <w:color w:val="000000" w:themeColor="text1"/>
          <w:sz w:val="28"/>
          <w:szCs w:val="28"/>
        </w:rPr>
        <w:t xml:space="preserve"> </w:t>
      </w:r>
      <w:r w:rsidRPr="00291BDA">
        <w:rPr>
          <w:color w:val="000000" w:themeColor="text1"/>
          <w:sz w:val="28"/>
          <w:szCs w:val="28"/>
        </w:rPr>
        <w:t>программа примирения в семье;</w:t>
      </w:r>
      <w:r w:rsidRPr="007F32EA">
        <w:rPr>
          <w:color w:val="000000" w:themeColor="text1"/>
          <w:sz w:val="28"/>
          <w:szCs w:val="28"/>
        </w:rPr>
        <w:t xml:space="preserve"> семейная конференция; </w:t>
      </w:r>
      <w:r w:rsidRPr="00291BDA">
        <w:rPr>
          <w:b/>
          <w:color w:val="000000" w:themeColor="text1"/>
          <w:sz w:val="28"/>
          <w:szCs w:val="28"/>
        </w:rPr>
        <w:t>круги заботы;</w:t>
      </w:r>
      <w:r w:rsidRPr="007F32EA">
        <w:rPr>
          <w:color w:val="000000" w:themeColor="text1"/>
          <w:sz w:val="28"/>
          <w:szCs w:val="28"/>
        </w:rPr>
        <w:t xml:space="preserve"> школьная и общественная конференция. </w:t>
      </w:r>
    </w:p>
    <w:p w:rsidR="00291BDA" w:rsidRDefault="00291BDA"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0C1979">
        <w:rPr>
          <w:b/>
          <w:color w:val="000000" w:themeColor="text1"/>
          <w:sz w:val="28"/>
          <w:szCs w:val="28"/>
        </w:rPr>
        <w:t>Круги заботы.</w:t>
      </w:r>
      <w:r>
        <w:rPr>
          <w:color w:val="000000" w:themeColor="text1"/>
          <w:sz w:val="28"/>
          <w:szCs w:val="28"/>
        </w:rPr>
        <w:t xml:space="preserve"> </w:t>
      </w:r>
      <w:r w:rsidRPr="007F32EA">
        <w:rPr>
          <w:color w:val="000000" w:themeColor="text1"/>
          <w:sz w:val="28"/>
          <w:szCs w:val="28"/>
        </w:rPr>
        <w:t>Одна из самых сложных программ примирения. Такие «круги» проводятся в случаях, когда фактически разрушена или отсутствует семья. В этой ситуации необходимо создавать некоторый эквивалент первичной социальной среды, поддерживающей индивида. Ведущий круга заботы инициирует серию встреч с родственниками,</w:t>
      </w:r>
      <w:bookmarkStart w:id="0" w:name="_GoBack"/>
      <w:bookmarkEnd w:id="0"/>
      <w:r w:rsidRPr="007F32EA">
        <w:rPr>
          <w:color w:val="000000" w:themeColor="text1"/>
          <w:sz w:val="28"/>
          <w:szCs w:val="28"/>
        </w:rPr>
        <w:t xml:space="preserve"> учителями, классом, где учится подросток или коллегами с места работы, а также с местными активистами работы с детьми, руководителями кружков, секций и др. Предполагается, что результатом таких встреч должно быть восстановление поддержки и заботы о подростке. Инициативы участников кругов с помощью ведущего должны превратиться в серию взаимосвязанных мероприятий, входящих в программу реабилитации. Важную роль в кругах заботы играют школьные специалисты - психологи и педагоги, поскольку от них во многом зависит реализация программы реабилитации. Присутствие социального работника, социального педагога в кругах заботы обязательно. От данных специалистов поступает основная информация о ситуации, возможных участниках кругов. Они также следят за выполнением приня</w:t>
      </w:r>
      <w:r>
        <w:rPr>
          <w:color w:val="000000" w:themeColor="text1"/>
          <w:sz w:val="28"/>
          <w:szCs w:val="28"/>
        </w:rPr>
        <w:t>тых в ходе кругов обязательств.</w:t>
      </w:r>
    </w:p>
    <w:p w:rsidR="00291BDA" w:rsidRDefault="00291BDA" w:rsidP="0021393B">
      <w:pPr>
        <w:pStyle w:val="a3"/>
        <w:shd w:val="clear" w:color="auto" w:fill="FFFFFF"/>
        <w:spacing w:before="0" w:beforeAutospacing="0" w:after="0" w:afterAutospacing="0"/>
        <w:ind w:firstLine="709"/>
        <w:jc w:val="both"/>
        <w:rPr>
          <w:color w:val="000000" w:themeColor="text1"/>
          <w:sz w:val="28"/>
          <w:szCs w:val="28"/>
        </w:rPr>
      </w:pPr>
    </w:p>
    <w:p w:rsidR="00291BDA" w:rsidRDefault="00291BDA" w:rsidP="0021393B">
      <w:pPr>
        <w:pStyle w:val="a3"/>
        <w:shd w:val="clear" w:color="auto" w:fill="FFFFFF"/>
        <w:spacing w:before="0" w:beforeAutospacing="0" w:after="0" w:afterAutospacing="0"/>
        <w:ind w:firstLine="709"/>
        <w:jc w:val="both"/>
        <w:rPr>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b/>
          <w:color w:val="000000" w:themeColor="text1"/>
          <w:sz w:val="28"/>
          <w:szCs w:val="28"/>
        </w:rPr>
      </w:pPr>
    </w:p>
    <w:p w:rsidR="00291BDA" w:rsidRDefault="00291BDA" w:rsidP="00291BDA">
      <w:pPr>
        <w:pStyle w:val="a3"/>
        <w:shd w:val="clear" w:color="auto" w:fill="FFFFFF"/>
        <w:spacing w:before="0" w:beforeAutospacing="0" w:after="0" w:afterAutospacing="0"/>
        <w:ind w:firstLine="709"/>
        <w:jc w:val="center"/>
        <w:rPr>
          <w:color w:val="000000" w:themeColor="text1"/>
          <w:sz w:val="28"/>
          <w:szCs w:val="28"/>
        </w:rPr>
      </w:pPr>
      <w:r w:rsidRPr="007F32EA">
        <w:rPr>
          <w:b/>
          <w:color w:val="000000" w:themeColor="text1"/>
          <w:sz w:val="28"/>
          <w:szCs w:val="28"/>
        </w:rPr>
        <w:lastRenderedPageBreak/>
        <w:t>Основные формы работы</w:t>
      </w:r>
    </w:p>
    <w:p w:rsidR="00291BDA" w:rsidRPr="00291BDA" w:rsidRDefault="00291BDA" w:rsidP="00291BDA">
      <w:pPr>
        <w:pStyle w:val="a3"/>
        <w:shd w:val="clear" w:color="auto" w:fill="FFFFFF"/>
        <w:spacing w:before="0" w:beforeAutospacing="0" w:after="0" w:afterAutospacing="0"/>
        <w:ind w:firstLine="709"/>
        <w:jc w:val="both"/>
        <w:rPr>
          <w:b/>
          <w:color w:val="000000" w:themeColor="text1"/>
          <w:sz w:val="28"/>
          <w:szCs w:val="28"/>
        </w:rPr>
      </w:pPr>
      <w:r w:rsidRPr="007F32EA">
        <w:rPr>
          <w:color w:val="000000" w:themeColor="text1"/>
          <w:sz w:val="28"/>
          <w:szCs w:val="28"/>
        </w:rPr>
        <w:t xml:space="preserve">Метод «Школьной медиации» реализуется на практике в виде различных форм. В зависимости от содержания происшедшего выбор ведущих может остановиться на одной из существующих программ примирения: </w:t>
      </w:r>
      <w:r w:rsidRPr="00A57FB0">
        <w:rPr>
          <w:color w:val="000000" w:themeColor="text1"/>
          <w:sz w:val="28"/>
          <w:szCs w:val="28"/>
        </w:rPr>
        <w:t>программа примирения жертвы и обидчика;</w:t>
      </w:r>
      <w:r w:rsidRPr="007F32EA">
        <w:rPr>
          <w:color w:val="000000" w:themeColor="text1"/>
          <w:sz w:val="28"/>
          <w:szCs w:val="28"/>
        </w:rPr>
        <w:t xml:space="preserve"> </w:t>
      </w:r>
      <w:r w:rsidRPr="00291BDA">
        <w:rPr>
          <w:color w:val="000000" w:themeColor="text1"/>
          <w:sz w:val="28"/>
          <w:szCs w:val="28"/>
        </w:rPr>
        <w:t>программа примирения в семье;</w:t>
      </w:r>
      <w:r w:rsidRPr="007F32EA">
        <w:rPr>
          <w:color w:val="000000" w:themeColor="text1"/>
          <w:sz w:val="28"/>
          <w:szCs w:val="28"/>
        </w:rPr>
        <w:t xml:space="preserve"> семейная конференция; </w:t>
      </w:r>
      <w:r w:rsidRPr="00291BDA">
        <w:rPr>
          <w:color w:val="000000" w:themeColor="text1"/>
          <w:sz w:val="28"/>
          <w:szCs w:val="28"/>
        </w:rPr>
        <w:t>круги заботы;</w:t>
      </w:r>
      <w:r w:rsidRPr="007F32EA">
        <w:rPr>
          <w:color w:val="000000" w:themeColor="text1"/>
          <w:sz w:val="28"/>
          <w:szCs w:val="28"/>
        </w:rPr>
        <w:t xml:space="preserve"> </w:t>
      </w:r>
      <w:r w:rsidRPr="00291BDA">
        <w:rPr>
          <w:b/>
          <w:color w:val="000000" w:themeColor="text1"/>
          <w:sz w:val="28"/>
          <w:szCs w:val="28"/>
        </w:rPr>
        <w:t xml:space="preserve">школьная и общественная конференция. </w:t>
      </w:r>
    </w:p>
    <w:p w:rsidR="00291BDA" w:rsidRPr="00291BDA" w:rsidRDefault="00291BDA" w:rsidP="0021393B">
      <w:pPr>
        <w:pStyle w:val="a3"/>
        <w:shd w:val="clear" w:color="auto" w:fill="FFFFFF"/>
        <w:spacing w:before="0" w:beforeAutospacing="0" w:after="0" w:afterAutospacing="0"/>
        <w:ind w:firstLine="709"/>
        <w:jc w:val="both"/>
        <w:rPr>
          <w:b/>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r w:rsidRPr="007F32EA">
        <w:rPr>
          <w:color w:val="000000" w:themeColor="text1"/>
          <w:sz w:val="28"/>
          <w:szCs w:val="28"/>
        </w:rPr>
        <w:t xml:space="preserve">• </w:t>
      </w:r>
      <w:r w:rsidRPr="000C1979">
        <w:rPr>
          <w:b/>
          <w:color w:val="000000" w:themeColor="text1"/>
          <w:sz w:val="28"/>
          <w:szCs w:val="28"/>
        </w:rPr>
        <w:t>Школьная и общественная конференция.</w:t>
      </w:r>
      <w:r>
        <w:rPr>
          <w:color w:val="000000" w:themeColor="text1"/>
          <w:sz w:val="28"/>
          <w:szCs w:val="28"/>
        </w:rPr>
        <w:t xml:space="preserve"> </w:t>
      </w:r>
      <w:r w:rsidRPr="007F32EA">
        <w:rPr>
          <w:color w:val="000000" w:themeColor="text1"/>
          <w:sz w:val="28"/>
          <w:szCs w:val="28"/>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w:t>
      </w:r>
      <w:r>
        <w:rPr>
          <w:color w:val="000000" w:themeColor="text1"/>
          <w:sz w:val="28"/>
          <w:szCs w:val="28"/>
        </w:rPr>
        <w:t xml:space="preserve"> и классом, учителем и классом.</w:t>
      </w: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21393B" w:rsidRDefault="0021393B" w:rsidP="0021393B">
      <w:pPr>
        <w:pStyle w:val="a3"/>
        <w:shd w:val="clear" w:color="auto" w:fill="FFFFFF"/>
        <w:spacing w:before="0" w:beforeAutospacing="0" w:after="0" w:afterAutospacing="0"/>
        <w:ind w:firstLine="709"/>
        <w:jc w:val="both"/>
        <w:rPr>
          <w:color w:val="000000" w:themeColor="text1"/>
          <w:sz w:val="28"/>
          <w:szCs w:val="28"/>
        </w:rPr>
      </w:pPr>
    </w:p>
    <w:p w:rsidR="00E81170" w:rsidRDefault="00E81170" w:rsidP="0021393B">
      <w:pPr>
        <w:spacing w:after="0" w:line="240" w:lineRule="auto"/>
        <w:ind w:firstLine="709"/>
      </w:pPr>
    </w:p>
    <w:sectPr w:rsidR="00E81170" w:rsidSect="00A57FB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D7"/>
    <w:rsid w:val="0021393B"/>
    <w:rsid w:val="00291BDA"/>
    <w:rsid w:val="002A52D7"/>
    <w:rsid w:val="00A57FB0"/>
    <w:rsid w:val="00E8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E5A82-B127-44D6-9329-83200DE6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9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Милованова Наталья</cp:lastModifiedBy>
  <cp:revision>4</cp:revision>
  <dcterms:created xsi:type="dcterms:W3CDTF">2014-04-28T16:06:00Z</dcterms:created>
  <dcterms:modified xsi:type="dcterms:W3CDTF">2014-08-29T09:35:00Z</dcterms:modified>
</cp:coreProperties>
</file>