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EC" w:rsidRPr="000322EC" w:rsidRDefault="000322EC" w:rsidP="000322E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</w:t>
      </w:r>
      <w:r w:rsidR="009A1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методической работы </w:t>
      </w:r>
      <w:proofErr w:type="gramStart"/>
      <w:r w:rsidR="009A1B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22EC" w:rsidRPr="000322EC" w:rsidRDefault="000322EC" w:rsidP="000322E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Вагайского района за 201</w:t>
      </w:r>
      <w:r w:rsidR="00C471D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C471D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proofErr w:type="gramStart"/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proofErr w:type="spellEnd"/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22EC" w:rsidRPr="000322EC" w:rsidRDefault="000322EC" w:rsidP="000322E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2EC" w:rsidRPr="000322EC" w:rsidRDefault="000322EC" w:rsidP="000322EC">
      <w:pPr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22EC">
        <w:rPr>
          <w:rFonts w:ascii="Times New Roman" w:eastAsia="Times New Roman" w:hAnsi="Times New Roman" w:cs="Times New Roman"/>
          <w:sz w:val="24"/>
          <w:szCs w:val="26"/>
          <w:lang w:eastAsia="ru-RU"/>
        </w:rPr>
        <w:t>ОСНОВНЫЕ НАПРАВЛЕНИЯ ДЕЯТЕЛЬНОСТИ</w:t>
      </w:r>
    </w:p>
    <w:p w:rsidR="000322EC" w:rsidRPr="000322EC" w:rsidRDefault="000322EC" w:rsidP="000322EC">
      <w:pPr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22EC">
        <w:rPr>
          <w:rFonts w:ascii="Times New Roman" w:eastAsia="Times New Roman" w:hAnsi="Times New Roman" w:cs="Times New Roman"/>
          <w:sz w:val="24"/>
          <w:szCs w:val="26"/>
          <w:lang w:eastAsia="ru-RU"/>
        </w:rPr>
        <w:t>В 201</w:t>
      </w:r>
      <w:r w:rsidR="00C471DD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Pr="000322E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-201</w:t>
      </w:r>
      <w:r w:rsidR="00C471DD">
        <w:rPr>
          <w:rFonts w:ascii="Times New Roman" w:eastAsia="Times New Roman" w:hAnsi="Times New Roman" w:cs="Times New Roman"/>
          <w:sz w:val="24"/>
          <w:szCs w:val="26"/>
          <w:lang w:eastAsia="ru-RU"/>
        </w:rPr>
        <w:t>7</w:t>
      </w:r>
      <w:r w:rsidRPr="000322E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УЧЕБНОМ ГОДУ</w:t>
      </w:r>
    </w:p>
    <w:p w:rsidR="0055731F" w:rsidRDefault="0055731F" w:rsidP="000322EC">
      <w:pPr>
        <w:jc w:val="center"/>
        <w:rPr>
          <w:sz w:val="20"/>
        </w:rPr>
      </w:pPr>
    </w:p>
    <w:p w:rsidR="000322EC" w:rsidRPr="00033C71" w:rsidRDefault="000322EC" w:rsidP="000322EC">
      <w:pPr>
        <w:pStyle w:val="a3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педагогических работников ДОО по вопросам </w:t>
      </w:r>
    </w:p>
    <w:p w:rsidR="000322EC" w:rsidRPr="00033C71" w:rsidRDefault="000322EC" w:rsidP="000322EC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</w:t>
      </w:r>
      <w:r w:rsidR="00395566" w:rsidRPr="0003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условиях реализации ФГОС </w:t>
      </w:r>
      <w:proofErr w:type="gramStart"/>
      <w:r w:rsidR="00395566" w:rsidRPr="00033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395566" w:rsidRPr="00033C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C5E" w:rsidRPr="00033C71" w:rsidRDefault="00FA4C5E" w:rsidP="000322EC">
      <w:pPr>
        <w:pStyle w:val="a3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71">
        <w:rPr>
          <w:rFonts w:ascii="Times New Roman" w:hAnsi="Times New Roman" w:cs="Times New Roman"/>
          <w:sz w:val="24"/>
          <w:szCs w:val="24"/>
        </w:rPr>
        <w:t>Повышение  учебно-методического обеспечения образовательных программ по ФГОС.</w:t>
      </w:r>
      <w:r w:rsidRPr="0003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2EC" w:rsidRPr="00033C71" w:rsidRDefault="00FA4C5E" w:rsidP="000322EC">
      <w:pPr>
        <w:pStyle w:val="a3"/>
        <w:numPr>
          <w:ilvl w:val="0"/>
          <w:numId w:val="1"/>
        </w:numPr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71">
        <w:rPr>
          <w:rFonts w:ascii="Times New Roman" w:hAnsi="Times New Roman" w:cs="Times New Roman"/>
          <w:sz w:val="24"/>
          <w:szCs w:val="24"/>
        </w:rPr>
        <w:t>Обеспечить комфортные и безопасные условия воспитания детей в ДОО через: создание условий для эмоционально-психологического комфорта, охраны жизни и безопасности ребенка.</w:t>
      </w:r>
    </w:p>
    <w:p w:rsidR="00FA4C5E" w:rsidRPr="00033C71" w:rsidRDefault="00FA4C5E" w:rsidP="000322EC">
      <w:pPr>
        <w:pStyle w:val="a3"/>
        <w:numPr>
          <w:ilvl w:val="0"/>
          <w:numId w:val="1"/>
        </w:numPr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71">
        <w:rPr>
          <w:rFonts w:ascii="Times New Roman" w:hAnsi="Times New Roman" w:cs="Times New Roman"/>
          <w:sz w:val="24"/>
          <w:szCs w:val="24"/>
        </w:rPr>
        <w:t xml:space="preserve">Активизировать работу педагогов, медицинских сестёр, инструкторов по </w:t>
      </w:r>
      <w:proofErr w:type="spellStart"/>
      <w:r w:rsidRPr="00033C71">
        <w:rPr>
          <w:rFonts w:ascii="Times New Roman" w:hAnsi="Times New Roman" w:cs="Times New Roman"/>
          <w:sz w:val="24"/>
          <w:szCs w:val="24"/>
        </w:rPr>
        <w:t>ФИЗо</w:t>
      </w:r>
      <w:proofErr w:type="spellEnd"/>
      <w:r w:rsidRPr="00033C71">
        <w:rPr>
          <w:rFonts w:ascii="Times New Roman" w:hAnsi="Times New Roman" w:cs="Times New Roman"/>
          <w:sz w:val="24"/>
          <w:szCs w:val="24"/>
        </w:rPr>
        <w:t xml:space="preserve"> на создание системы работы направленной на сохранение и укрепление здоровья детей, посещающих ДОО.</w:t>
      </w:r>
    </w:p>
    <w:p w:rsidR="00395566" w:rsidRPr="00033C71" w:rsidRDefault="00395566" w:rsidP="000322EC">
      <w:pPr>
        <w:pStyle w:val="a3"/>
        <w:numPr>
          <w:ilvl w:val="0"/>
          <w:numId w:val="1"/>
        </w:numPr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22EC" w:rsidRPr="0003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бобщение и распространение педагогического опыта через организацию методических </w:t>
      </w:r>
      <w:r w:rsidRPr="00033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семинаров, совещаний с руководителями и старшими воспитателями, мастер-классов, конкурсов;</w:t>
      </w:r>
    </w:p>
    <w:p w:rsidR="00FA4C5E" w:rsidRPr="00033C71" w:rsidRDefault="00FA4C5E" w:rsidP="00FA4C5E">
      <w:pPr>
        <w:pStyle w:val="a5"/>
        <w:numPr>
          <w:ilvl w:val="0"/>
          <w:numId w:val="1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033C71">
        <w:rPr>
          <w:rFonts w:ascii="Times New Roman" w:hAnsi="Times New Roman"/>
          <w:sz w:val="24"/>
          <w:szCs w:val="24"/>
        </w:rPr>
        <w:t>Увеличить количество педагогов, участвующих в профессиональных конкурсах.</w:t>
      </w:r>
    </w:p>
    <w:p w:rsidR="00FA4C5E" w:rsidRPr="00033C71" w:rsidRDefault="00FA4C5E" w:rsidP="00FA4C5E">
      <w:pPr>
        <w:pStyle w:val="a5"/>
        <w:numPr>
          <w:ilvl w:val="0"/>
          <w:numId w:val="1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033C71">
        <w:rPr>
          <w:rFonts w:ascii="Times New Roman" w:hAnsi="Times New Roman"/>
          <w:sz w:val="24"/>
          <w:szCs w:val="24"/>
        </w:rPr>
        <w:t xml:space="preserve">Улучшить качество предоставления документов для </w:t>
      </w:r>
      <w:r w:rsidR="007D24F3" w:rsidRPr="00033C71">
        <w:rPr>
          <w:rFonts w:ascii="Times New Roman" w:hAnsi="Times New Roman"/>
          <w:sz w:val="24"/>
          <w:szCs w:val="24"/>
        </w:rPr>
        <w:t>участия в профессиональных конкурсах</w:t>
      </w:r>
      <w:r w:rsidRPr="00033C71">
        <w:rPr>
          <w:rFonts w:ascii="Times New Roman" w:hAnsi="Times New Roman"/>
          <w:sz w:val="24"/>
          <w:szCs w:val="24"/>
        </w:rPr>
        <w:t>.</w:t>
      </w:r>
    </w:p>
    <w:p w:rsidR="00B02AB8" w:rsidRPr="00033C71" w:rsidRDefault="00AE2D15" w:rsidP="00B02AB8">
      <w:pPr>
        <w:pStyle w:val="a3"/>
        <w:numPr>
          <w:ilvl w:val="0"/>
          <w:numId w:val="1"/>
        </w:numPr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Насыщение</w:t>
      </w:r>
      <w:r w:rsidR="000322EC" w:rsidRPr="0003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предметно-пространственной среды в  соответствии с ФГОС </w:t>
      </w:r>
      <w:proofErr w:type="gramStart"/>
      <w:r w:rsidR="000322EC" w:rsidRPr="00033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395566" w:rsidRPr="00033C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2EC" w:rsidRPr="00033C71" w:rsidRDefault="000322EC" w:rsidP="00B02AB8">
      <w:pPr>
        <w:pStyle w:val="a3"/>
        <w:numPr>
          <w:ilvl w:val="0"/>
          <w:numId w:val="1"/>
        </w:numPr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включение родителей в образовательный процесс ДОО</w:t>
      </w:r>
      <w:r w:rsidR="00B02AB8" w:rsidRPr="00033C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2BEF" w:rsidRDefault="00122BEF" w:rsidP="00122BEF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BEF" w:rsidRPr="00F706B7" w:rsidRDefault="00122BEF" w:rsidP="00122BE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43B0C" w:rsidRPr="007D24F3" w:rsidRDefault="009D7EA9" w:rsidP="007D24F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D7EA9">
        <w:rPr>
          <w:rFonts w:ascii="Times New Roman" w:hAnsi="Times New Roman"/>
          <w:sz w:val="24"/>
          <w:szCs w:val="24"/>
        </w:rPr>
        <w:t>Основн</w:t>
      </w:r>
      <w:r w:rsidR="007D7652">
        <w:rPr>
          <w:rFonts w:ascii="Times New Roman" w:hAnsi="Times New Roman"/>
          <w:sz w:val="24"/>
          <w:szCs w:val="24"/>
        </w:rPr>
        <w:t>ая</w:t>
      </w:r>
      <w:r w:rsidRPr="009D7EA9">
        <w:rPr>
          <w:rFonts w:ascii="Times New Roman" w:hAnsi="Times New Roman"/>
          <w:sz w:val="24"/>
          <w:szCs w:val="24"/>
        </w:rPr>
        <w:t xml:space="preserve"> задач</w:t>
      </w:r>
      <w:r w:rsidR="007D7652">
        <w:rPr>
          <w:rFonts w:ascii="Times New Roman" w:hAnsi="Times New Roman"/>
          <w:sz w:val="24"/>
          <w:szCs w:val="24"/>
        </w:rPr>
        <w:t>а</w:t>
      </w:r>
      <w:r w:rsidRPr="009D7EA9">
        <w:rPr>
          <w:rFonts w:ascii="Times New Roman" w:hAnsi="Times New Roman"/>
          <w:sz w:val="24"/>
          <w:szCs w:val="24"/>
        </w:rPr>
        <w:t xml:space="preserve"> </w:t>
      </w:r>
      <w:r w:rsidRPr="00443B0C">
        <w:rPr>
          <w:rFonts w:ascii="Times New Roman" w:hAnsi="Times New Roman"/>
          <w:sz w:val="24"/>
          <w:szCs w:val="24"/>
        </w:rPr>
        <w:t>в 201</w:t>
      </w:r>
      <w:r w:rsidR="00C471DD">
        <w:rPr>
          <w:rFonts w:ascii="Times New Roman" w:hAnsi="Times New Roman"/>
          <w:sz w:val="24"/>
          <w:szCs w:val="24"/>
        </w:rPr>
        <w:t>6</w:t>
      </w:r>
      <w:r w:rsidRPr="00443B0C">
        <w:rPr>
          <w:rFonts w:ascii="Times New Roman" w:hAnsi="Times New Roman"/>
          <w:sz w:val="24"/>
          <w:szCs w:val="24"/>
        </w:rPr>
        <w:t>-201</w:t>
      </w:r>
      <w:r w:rsidR="00C471DD">
        <w:rPr>
          <w:rFonts w:ascii="Times New Roman" w:hAnsi="Times New Roman"/>
          <w:sz w:val="24"/>
          <w:szCs w:val="24"/>
        </w:rPr>
        <w:t>7</w:t>
      </w:r>
      <w:r w:rsidR="007D24F3">
        <w:rPr>
          <w:rFonts w:ascii="Times New Roman" w:hAnsi="Times New Roman"/>
          <w:sz w:val="24"/>
          <w:szCs w:val="24"/>
        </w:rPr>
        <w:t xml:space="preserve"> году являлась</w:t>
      </w:r>
      <w:r w:rsidRPr="009D7EA9">
        <w:rPr>
          <w:rFonts w:ascii="Times New Roman" w:hAnsi="Times New Roman"/>
          <w:sz w:val="24"/>
          <w:szCs w:val="24"/>
        </w:rPr>
        <w:t xml:space="preserve"> </w:t>
      </w:r>
      <w:r w:rsidR="00443B0C">
        <w:rPr>
          <w:rFonts w:ascii="Times New Roman" w:hAnsi="Times New Roman"/>
          <w:sz w:val="24"/>
          <w:szCs w:val="24"/>
        </w:rPr>
        <w:t>п</w:t>
      </w:r>
      <w:r w:rsidR="007D24F3">
        <w:rPr>
          <w:rFonts w:ascii="Times New Roman" w:eastAsia="Times New Roman" w:hAnsi="Times New Roman"/>
          <w:sz w:val="24"/>
          <w:szCs w:val="24"/>
          <w:lang w:eastAsia="ru-RU"/>
        </w:rPr>
        <w:t>родолжа</w:t>
      </w:r>
      <w:r w:rsidR="00443B0C" w:rsidRPr="00443B0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43B0C">
        <w:rPr>
          <w:rFonts w:ascii="Times New Roman" w:eastAsia="Times New Roman" w:hAnsi="Times New Roman"/>
          <w:sz w:val="24"/>
          <w:szCs w:val="24"/>
          <w:lang w:eastAsia="ru-RU"/>
        </w:rPr>
        <w:t xml:space="preserve">ь работу по оказанию </w:t>
      </w:r>
      <w:r w:rsidR="00443B0C" w:rsidRPr="00443B0C">
        <w:rPr>
          <w:rFonts w:ascii="Times New Roman" w:eastAsia="Times New Roman" w:hAnsi="Times New Roman"/>
          <w:sz w:val="24"/>
          <w:szCs w:val="24"/>
          <w:lang w:eastAsia="ru-RU"/>
        </w:rPr>
        <w:t>методического содействия в обеспечении</w:t>
      </w:r>
      <w:r w:rsidR="00443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3B0C" w:rsidRPr="00443B0C">
        <w:rPr>
          <w:rFonts w:ascii="Times New Roman" w:eastAsia="Times New Roman" w:hAnsi="Times New Roman"/>
          <w:sz w:val="24"/>
          <w:szCs w:val="24"/>
          <w:lang w:eastAsia="ru-RU"/>
        </w:rPr>
        <w:t>высокого качества дошкольного образования.</w:t>
      </w:r>
    </w:p>
    <w:p w:rsidR="00443B0C" w:rsidRPr="00443B0C" w:rsidRDefault="00443B0C" w:rsidP="00443B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подготовке педагогических кадров дошкольных учреждений </w:t>
      </w:r>
    </w:p>
    <w:p w:rsidR="00443B0C" w:rsidRDefault="00443B0C" w:rsidP="00443B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обучению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ФГОС.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равные стартовые возможности детей дошкольного возраста для поступления в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A73AAD" w:rsidRDefault="00A73AAD" w:rsidP="00443B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AAD" w:rsidRPr="00A73AAD" w:rsidRDefault="00A73AAD" w:rsidP="00A73AAD">
      <w:pPr>
        <w:rPr>
          <w:rFonts w:ascii="Times New Roman" w:hAnsi="Times New Roman" w:cs="Times New Roman"/>
          <w:sz w:val="24"/>
          <w:szCs w:val="24"/>
        </w:rPr>
      </w:pPr>
      <w:r w:rsidRPr="00A73AAD">
        <w:rPr>
          <w:rFonts w:ascii="Times New Roman" w:hAnsi="Times New Roman" w:cs="Times New Roman"/>
          <w:sz w:val="24"/>
          <w:szCs w:val="24"/>
        </w:rPr>
        <w:t>В  районе образовательные программы ДО реализуют 30  дошкольных образовательных учреждений. 16 учреждений</w:t>
      </w:r>
      <w:r>
        <w:rPr>
          <w:rFonts w:ascii="Times New Roman" w:hAnsi="Times New Roman" w:cs="Times New Roman"/>
          <w:sz w:val="24"/>
          <w:szCs w:val="24"/>
        </w:rPr>
        <w:t xml:space="preserve"> реализуют программы разработанные на основе примерной образовательной программы  «Мозаика» (авторский коллектив ТОГИРРО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юмень),   14 учреждений реализуют программы разработанные на основе примерной программы </w:t>
      </w:r>
      <w:r w:rsidRPr="006668EC">
        <w:rPr>
          <w:rFonts w:ascii="Times New Roman" w:hAnsi="Times New Roman"/>
          <w:sz w:val="24"/>
          <w:szCs w:val="24"/>
          <w:lang w:eastAsia="ru-RU"/>
        </w:rPr>
        <w:t xml:space="preserve">«ОТ РОЖДЕНИЯ ДО ШКОЛЫ» под редакцией Н. Е. </w:t>
      </w:r>
      <w:proofErr w:type="spellStart"/>
      <w:r w:rsidRPr="006668EC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6668EC">
        <w:rPr>
          <w:rFonts w:ascii="Times New Roman" w:hAnsi="Times New Roman"/>
          <w:sz w:val="24"/>
          <w:szCs w:val="24"/>
          <w:lang w:eastAsia="ru-RU"/>
        </w:rPr>
        <w:t>, Т. С. Комаровой, М. А. Васильевой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5254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3AAD" w:rsidRPr="00443B0C" w:rsidRDefault="00A73AAD" w:rsidP="00443B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BB8" w:rsidRPr="009D7EA9" w:rsidRDefault="00BC0BB8" w:rsidP="006250A8">
      <w:pPr>
        <w:rPr>
          <w:rFonts w:ascii="Times New Roman" w:hAnsi="Times New Roman" w:cs="Times New Roman"/>
          <w:sz w:val="24"/>
          <w:szCs w:val="24"/>
        </w:rPr>
      </w:pPr>
    </w:p>
    <w:p w:rsidR="00BC0BB8" w:rsidRDefault="00BC0BB8" w:rsidP="00AE2D1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0BB8">
        <w:rPr>
          <w:rFonts w:ascii="Times New Roman" w:hAnsi="Times New Roman" w:cs="Times New Roman"/>
          <w:b/>
          <w:sz w:val="24"/>
          <w:szCs w:val="24"/>
        </w:rPr>
        <w:t>Кадровый состав дошкольных учреждений и ГКП.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BB8" w:rsidRPr="00BC0BB8" w:rsidRDefault="006250A8" w:rsidP="00AE2D1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549275</wp:posOffset>
            </wp:positionV>
            <wp:extent cx="6829425" cy="1123950"/>
            <wp:effectExtent l="19050" t="0" r="9525" b="0"/>
            <wp:wrapThrough wrapText="bothSides">
              <wp:wrapPolygon edited="0">
                <wp:start x="-60" y="0"/>
                <wp:lineTo x="-60" y="20868"/>
                <wp:lineTo x="21630" y="20868"/>
                <wp:lineTo x="21630" y="18305"/>
                <wp:lineTo x="21449" y="17573"/>
                <wp:lineTo x="21510" y="17573"/>
                <wp:lineTo x="21630" y="16475"/>
                <wp:lineTo x="21630" y="0"/>
                <wp:lineTo x="-6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BB8" w:rsidRPr="00BC0BB8">
        <w:rPr>
          <w:rFonts w:ascii="Times New Roman" w:hAnsi="Times New Roman" w:cs="Times New Roman"/>
          <w:sz w:val="24"/>
          <w:szCs w:val="24"/>
        </w:rPr>
        <w:t>По состоянию на</w:t>
      </w:r>
      <w:r w:rsidR="00BC0BB8">
        <w:rPr>
          <w:rFonts w:ascii="Times New Roman" w:hAnsi="Times New Roman" w:cs="Times New Roman"/>
          <w:sz w:val="24"/>
          <w:szCs w:val="24"/>
        </w:rPr>
        <w:t xml:space="preserve"> 0</w:t>
      </w:r>
      <w:r w:rsidR="00BC0BB8" w:rsidRPr="00BC0BB8">
        <w:rPr>
          <w:rFonts w:ascii="Times New Roman" w:hAnsi="Times New Roman" w:cs="Times New Roman"/>
          <w:sz w:val="24"/>
          <w:szCs w:val="24"/>
        </w:rPr>
        <w:t>1.0</w:t>
      </w:r>
      <w:r w:rsidR="004F6C17">
        <w:rPr>
          <w:rFonts w:ascii="Times New Roman" w:hAnsi="Times New Roman" w:cs="Times New Roman"/>
          <w:sz w:val="24"/>
          <w:szCs w:val="24"/>
        </w:rPr>
        <w:t>7</w:t>
      </w:r>
      <w:r w:rsidR="00BC0BB8" w:rsidRPr="00BC0BB8">
        <w:rPr>
          <w:rFonts w:ascii="Times New Roman" w:hAnsi="Times New Roman" w:cs="Times New Roman"/>
          <w:sz w:val="24"/>
          <w:szCs w:val="24"/>
        </w:rPr>
        <w:t>.201</w:t>
      </w:r>
      <w:r w:rsidR="004F6C17">
        <w:rPr>
          <w:rFonts w:ascii="Times New Roman" w:hAnsi="Times New Roman" w:cs="Times New Roman"/>
          <w:sz w:val="24"/>
          <w:szCs w:val="24"/>
        </w:rPr>
        <w:t>7</w:t>
      </w:r>
      <w:r w:rsidR="00BC0BB8" w:rsidRPr="00BC0BB8">
        <w:rPr>
          <w:rFonts w:ascii="Times New Roman" w:hAnsi="Times New Roman" w:cs="Times New Roman"/>
          <w:sz w:val="24"/>
          <w:szCs w:val="24"/>
        </w:rPr>
        <w:t xml:space="preserve"> г. в дошкольных образовательных учреждениях </w:t>
      </w:r>
      <w:r w:rsidR="00BC0BB8">
        <w:rPr>
          <w:rFonts w:ascii="Times New Roman" w:hAnsi="Times New Roman" w:cs="Times New Roman"/>
          <w:sz w:val="24"/>
          <w:szCs w:val="24"/>
        </w:rPr>
        <w:t xml:space="preserve">и </w:t>
      </w:r>
      <w:r w:rsidR="00BC0BB8" w:rsidRPr="00BC0BB8">
        <w:rPr>
          <w:rFonts w:ascii="Times New Roman" w:hAnsi="Times New Roman" w:cs="Times New Roman"/>
          <w:sz w:val="24"/>
          <w:szCs w:val="24"/>
        </w:rPr>
        <w:t xml:space="preserve">ГКП района количество фактически работающих педагогических работников составило </w:t>
      </w:r>
      <w:r w:rsidR="00BC0BB8" w:rsidRPr="00BC0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762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BC0BB8" w:rsidRPr="00BC0BB8">
        <w:rPr>
          <w:rFonts w:ascii="Times New Roman" w:hAnsi="Times New Roman" w:cs="Times New Roman"/>
          <w:sz w:val="24"/>
          <w:szCs w:val="24"/>
        </w:rPr>
        <w:t>.</w:t>
      </w:r>
    </w:p>
    <w:p w:rsidR="00BC0BB8" w:rsidRDefault="006250A8" w:rsidP="0077032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-79375</wp:posOffset>
            </wp:positionV>
            <wp:extent cx="6819900" cy="1285875"/>
            <wp:effectExtent l="19050" t="0" r="0" b="0"/>
            <wp:wrapThrough wrapText="bothSides">
              <wp:wrapPolygon edited="0">
                <wp:start x="4827" y="0"/>
                <wp:lineTo x="-60" y="0"/>
                <wp:lineTo x="-60" y="20480"/>
                <wp:lineTo x="4827" y="20480"/>
                <wp:lineTo x="2353" y="20800"/>
                <wp:lineTo x="-60" y="21120"/>
                <wp:lineTo x="20876" y="21120"/>
                <wp:lineTo x="20876" y="20480"/>
                <wp:lineTo x="21540" y="20160"/>
                <wp:lineTo x="21540" y="18880"/>
                <wp:lineTo x="20876" y="15360"/>
                <wp:lineTo x="21540" y="15360"/>
                <wp:lineTo x="21540" y="11200"/>
                <wp:lineTo x="20876" y="10240"/>
                <wp:lineTo x="21540" y="7360"/>
                <wp:lineTo x="21540" y="5440"/>
                <wp:lineTo x="20876" y="5120"/>
                <wp:lineTo x="21298" y="3840"/>
                <wp:lineTo x="21359" y="1920"/>
                <wp:lineTo x="20997" y="0"/>
                <wp:lineTo x="4827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BB8" w:rsidRDefault="00014D37" w:rsidP="00AE2D1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14D37">
        <w:rPr>
          <w:rFonts w:ascii="Times New Roman" w:hAnsi="Times New Roman" w:cs="Times New Roman"/>
          <w:sz w:val="24"/>
          <w:szCs w:val="24"/>
        </w:rPr>
        <w:t>Потребность в квалифицированных педагогических кадрах остается актуальной во всех образовательных учреждениях.</w:t>
      </w:r>
      <w:r>
        <w:rPr>
          <w:rFonts w:ascii="Times New Roman" w:hAnsi="Times New Roman" w:cs="Times New Roman"/>
          <w:sz w:val="24"/>
          <w:szCs w:val="24"/>
        </w:rPr>
        <w:t xml:space="preserve"> Так в 201</w:t>
      </w:r>
      <w:r w:rsidR="007703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-1</w:t>
      </w:r>
      <w:r w:rsidR="007703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году прошли курсовую подготовку по теме «Организационно-педагогические основы образовательного процесса в условиях перехода на</w:t>
      </w:r>
      <w:r w:rsidR="00770322">
        <w:rPr>
          <w:rFonts w:ascii="Times New Roman" w:hAnsi="Times New Roman" w:cs="Times New Roman"/>
          <w:sz w:val="24"/>
          <w:szCs w:val="24"/>
        </w:rPr>
        <w:t xml:space="preserve"> ФГОС дошкольного образования» 23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770322">
        <w:rPr>
          <w:rFonts w:ascii="Times New Roman" w:hAnsi="Times New Roman" w:cs="Times New Roman"/>
          <w:sz w:val="24"/>
          <w:szCs w:val="24"/>
        </w:rPr>
        <w:t>а</w:t>
      </w:r>
      <w:r w:rsidR="00B66DFC">
        <w:rPr>
          <w:rFonts w:ascii="Times New Roman" w:hAnsi="Times New Roman" w:cs="Times New Roman"/>
          <w:sz w:val="24"/>
          <w:szCs w:val="24"/>
        </w:rPr>
        <w:t xml:space="preserve"> района. </w:t>
      </w:r>
      <w:r w:rsidR="00681E20">
        <w:rPr>
          <w:rFonts w:ascii="Times New Roman" w:hAnsi="Times New Roman" w:cs="Times New Roman"/>
          <w:sz w:val="24"/>
          <w:szCs w:val="24"/>
        </w:rPr>
        <w:t>Осенью 201</w:t>
      </w:r>
      <w:r w:rsidR="00B66DFC">
        <w:rPr>
          <w:rFonts w:ascii="Times New Roman" w:hAnsi="Times New Roman" w:cs="Times New Roman"/>
          <w:sz w:val="24"/>
          <w:szCs w:val="24"/>
        </w:rPr>
        <w:t>7</w:t>
      </w:r>
      <w:r w:rsidR="00681E20">
        <w:rPr>
          <w:rFonts w:ascii="Times New Roman" w:hAnsi="Times New Roman" w:cs="Times New Roman"/>
          <w:sz w:val="24"/>
          <w:szCs w:val="24"/>
        </w:rPr>
        <w:t xml:space="preserve"> года планиру</w:t>
      </w:r>
      <w:r w:rsidR="00B66DFC">
        <w:rPr>
          <w:rFonts w:ascii="Times New Roman" w:hAnsi="Times New Roman" w:cs="Times New Roman"/>
          <w:sz w:val="24"/>
          <w:szCs w:val="24"/>
        </w:rPr>
        <w:t>ется курсовая подготовка у 17</w:t>
      </w:r>
      <w:r w:rsidR="00681E20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B66DFC">
        <w:rPr>
          <w:rFonts w:ascii="Times New Roman" w:hAnsi="Times New Roman" w:cs="Times New Roman"/>
          <w:sz w:val="24"/>
          <w:szCs w:val="24"/>
        </w:rPr>
        <w:t xml:space="preserve"> и  1 старшего воспитателя.</w:t>
      </w:r>
      <w:r w:rsidR="00681E20">
        <w:rPr>
          <w:rFonts w:ascii="Times New Roman" w:hAnsi="Times New Roman" w:cs="Times New Roman"/>
          <w:sz w:val="24"/>
          <w:szCs w:val="24"/>
        </w:rPr>
        <w:t xml:space="preserve"> </w:t>
      </w:r>
      <w:r w:rsidRPr="00014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BB8" w:rsidRDefault="00BC0BB8" w:rsidP="00AE2D1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C7CB2" w:rsidRPr="00EC7CB2" w:rsidRDefault="00EC7CB2" w:rsidP="00FB2941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EC7CB2">
        <w:rPr>
          <w:rFonts w:ascii="Times New Roman" w:eastAsia="Calibri" w:hAnsi="Times New Roman" w:cs="Times New Roman"/>
          <w:bCs/>
          <w:sz w:val="24"/>
          <w:szCs w:val="24"/>
        </w:rPr>
        <w:t xml:space="preserve">        В рамках решения задачи по организации работы с одаренными детьми в 201</w:t>
      </w:r>
      <w:r w:rsidR="00B66DFC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EC7CB2">
        <w:rPr>
          <w:rFonts w:ascii="Times New Roman" w:eastAsia="Calibri" w:hAnsi="Times New Roman" w:cs="Times New Roman"/>
          <w:bCs/>
          <w:sz w:val="24"/>
          <w:szCs w:val="24"/>
        </w:rPr>
        <w:t>-201</w:t>
      </w:r>
      <w:r w:rsidR="00B66DFC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FB2941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учебном   году </w:t>
      </w:r>
      <w:proofErr w:type="spellStart"/>
      <w:r w:rsidR="00FB2941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spellEnd"/>
      <w:r w:rsidRPr="00EC7CB2">
        <w:rPr>
          <w:rFonts w:ascii="Times New Roman" w:eastAsia="Calibri" w:hAnsi="Times New Roman" w:cs="Times New Roman"/>
          <w:sz w:val="24"/>
          <w:szCs w:val="24"/>
          <w:lang w:val="tt-RU"/>
        </w:rPr>
        <w:t>роведены муниципальные конкурсы для детей:</w:t>
      </w:r>
    </w:p>
    <w:p w:rsidR="00143BE4" w:rsidRDefault="00143BE4" w:rsidP="00AE2D15">
      <w:pPr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</w:p>
    <w:p w:rsidR="00857405" w:rsidRPr="00857405" w:rsidRDefault="00C75C2A" w:rsidP="008574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75C2A">
        <w:rPr>
          <w:rFonts w:ascii="Times New Roman" w:hAnsi="Times New Roman"/>
          <w:sz w:val="24"/>
          <w:szCs w:val="24"/>
        </w:rPr>
        <w:t>С целью утверждения приоритетов духовного, патриотического, художественного развития в обществе посредством стимулирования творческой деятельности дошкольни</w:t>
      </w:r>
      <w:r>
        <w:rPr>
          <w:rFonts w:ascii="Times New Roman" w:hAnsi="Times New Roman"/>
          <w:sz w:val="24"/>
          <w:szCs w:val="24"/>
        </w:rPr>
        <w:t xml:space="preserve">ков и педагогических работников в </w:t>
      </w:r>
      <w:r w:rsidRPr="00C75C2A">
        <w:rPr>
          <w:rFonts w:ascii="Times New Roman" w:hAnsi="Times New Roman"/>
          <w:b/>
          <w:sz w:val="24"/>
          <w:szCs w:val="24"/>
        </w:rPr>
        <w:t>ноябре 201</w:t>
      </w:r>
      <w:r w:rsidR="00FB2941">
        <w:rPr>
          <w:rFonts w:ascii="Times New Roman" w:hAnsi="Times New Roman"/>
          <w:b/>
          <w:sz w:val="24"/>
          <w:szCs w:val="24"/>
        </w:rPr>
        <w:t>6</w:t>
      </w:r>
      <w:r w:rsidRPr="00C75C2A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прошел </w:t>
      </w:r>
      <w:r w:rsidR="00FB2941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 xml:space="preserve">муниципальный конкурс чтецов среди детей дошкольного возраста </w:t>
      </w:r>
      <w:r w:rsidRPr="005F61B1">
        <w:rPr>
          <w:rFonts w:ascii="Times New Roman" w:hAnsi="Times New Roman"/>
          <w:b/>
          <w:i/>
          <w:sz w:val="24"/>
          <w:szCs w:val="24"/>
        </w:rPr>
        <w:t>«Все на земле от материнских рук»</w:t>
      </w:r>
      <w:r w:rsidR="00FB2941">
        <w:rPr>
          <w:rFonts w:ascii="Times New Roman" w:hAnsi="Times New Roman"/>
          <w:b/>
          <w:i/>
          <w:sz w:val="24"/>
          <w:szCs w:val="24"/>
        </w:rPr>
        <w:t>.</w:t>
      </w:r>
      <w:r w:rsidRPr="00C75C2A">
        <w:rPr>
          <w:rFonts w:ascii="Times New Roman" w:hAnsi="Times New Roman"/>
          <w:sz w:val="24"/>
          <w:szCs w:val="24"/>
        </w:rPr>
        <w:t xml:space="preserve"> Кроме этого среди детей прошла пропаганда чтения, знакомство с лучшими образцами поэзии, дети и родители (законные представители) были вовлечены в творческую деятельность и культурно-массовое мероприятие.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2A">
        <w:rPr>
          <w:rFonts w:ascii="Times New Roman" w:hAnsi="Times New Roman"/>
          <w:sz w:val="24"/>
          <w:szCs w:val="24"/>
        </w:rPr>
        <w:t xml:space="preserve">Конкурс проходил в 2 этапа. 1 этап – на уровне образовательной организации, 2 – районный. Кроме этого педагоги участников не имеющие возможность участвовать в очном туре, могли отправить видеосъёмку конкурсанта с прочтением произведения. </w:t>
      </w:r>
      <w:r w:rsidR="00857405" w:rsidRPr="00857405">
        <w:rPr>
          <w:rFonts w:ascii="Times New Roman" w:hAnsi="Times New Roman"/>
          <w:sz w:val="24"/>
          <w:szCs w:val="24"/>
        </w:rPr>
        <w:t xml:space="preserve">В очном конкурсе приняло участие 57 дошкольников из 11 учреждений (Вагайский </w:t>
      </w:r>
      <w:proofErr w:type="spellStart"/>
      <w:r w:rsidR="00857405" w:rsidRPr="00857405">
        <w:rPr>
          <w:rFonts w:ascii="Times New Roman" w:hAnsi="Times New Roman"/>
          <w:sz w:val="24"/>
          <w:szCs w:val="24"/>
        </w:rPr>
        <w:t>д</w:t>
      </w:r>
      <w:proofErr w:type="spellEnd"/>
      <w:r w:rsidR="00857405" w:rsidRPr="00857405">
        <w:rPr>
          <w:rFonts w:ascii="Times New Roman" w:hAnsi="Times New Roman"/>
          <w:sz w:val="24"/>
          <w:szCs w:val="24"/>
        </w:rPr>
        <w:t xml:space="preserve">/с «Родничок», Вагайский </w:t>
      </w:r>
      <w:proofErr w:type="spellStart"/>
      <w:r w:rsidR="00857405" w:rsidRPr="00857405">
        <w:rPr>
          <w:rFonts w:ascii="Times New Roman" w:hAnsi="Times New Roman"/>
          <w:sz w:val="24"/>
          <w:szCs w:val="24"/>
        </w:rPr>
        <w:t>д</w:t>
      </w:r>
      <w:proofErr w:type="spellEnd"/>
      <w:r w:rsidR="00857405" w:rsidRPr="00857405">
        <w:rPr>
          <w:rFonts w:ascii="Times New Roman" w:hAnsi="Times New Roman"/>
          <w:sz w:val="24"/>
          <w:szCs w:val="24"/>
        </w:rPr>
        <w:t xml:space="preserve">/с «Колосок» ГКП </w:t>
      </w:r>
      <w:proofErr w:type="spellStart"/>
      <w:r w:rsidR="00857405" w:rsidRPr="00857405">
        <w:rPr>
          <w:rFonts w:ascii="Times New Roman" w:hAnsi="Times New Roman"/>
          <w:sz w:val="24"/>
          <w:szCs w:val="24"/>
        </w:rPr>
        <w:t>Куларовской</w:t>
      </w:r>
      <w:proofErr w:type="spellEnd"/>
      <w:r w:rsidR="00857405" w:rsidRPr="00857405">
        <w:rPr>
          <w:rFonts w:ascii="Times New Roman" w:hAnsi="Times New Roman"/>
          <w:sz w:val="24"/>
          <w:szCs w:val="24"/>
        </w:rPr>
        <w:t xml:space="preserve"> СОШ, ГКП </w:t>
      </w:r>
      <w:proofErr w:type="spellStart"/>
      <w:r w:rsidR="00857405" w:rsidRPr="00857405">
        <w:rPr>
          <w:rFonts w:ascii="Times New Roman" w:hAnsi="Times New Roman"/>
          <w:sz w:val="24"/>
          <w:szCs w:val="24"/>
        </w:rPr>
        <w:t>Карагайской</w:t>
      </w:r>
      <w:proofErr w:type="spellEnd"/>
      <w:r w:rsidR="00857405" w:rsidRPr="00857405">
        <w:rPr>
          <w:rFonts w:ascii="Times New Roman" w:hAnsi="Times New Roman"/>
          <w:sz w:val="24"/>
          <w:szCs w:val="24"/>
        </w:rPr>
        <w:t xml:space="preserve"> СОШ, СП Дубровинской СОШ, ГКП </w:t>
      </w:r>
      <w:proofErr w:type="spellStart"/>
      <w:r w:rsidR="00857405" w:rsidRPr="00857405">
        <w:rPr>
          <w:rFonts w:ascii="Times New Roman" w:hAnsi="Times New Roman"/>
          <w:sz w:val="24"/>
          <w:szCs w:val="24"/>
        </w:rPr>
        <w:t>Птицкой</w:t>
      </w:r>
      <w:proofErr w:type="spellEnd"/>
      <w:r w:rsidR="00857405" w:rsidRPr="00857405">
        <w:rPr>
          <w:rFonts w:ascii="Times New Roman" w:hAnsi="Times New Roman"/>
          <w:sz w:val="24"/>
          <w:szCs w:val="24"/>
        </w:rPr>
        <w:t xml:space="preserve"> СОШ, ГКП Казанской СОШ</w:t>
      </w:r>
      <w:proofErr w:type="gramStart"/>
      <w:r w:rsidR="00857405" w:rsidRPr="0085740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57405" w:rsidRPr="00857405">
        <w:rPr>
          <w:rFonts w:ascii="Times New Roman" w:hAnsi="Times New Roman"/>
          <w:sz w:val="24"/>
          <w:szCs w:val="24"/>
        </w:rPr>
        <w:t xml:space="preserve"> ГКП </w:t>
      </w:r>
      <w:proofErr w:type="spellStart"/>
      <w:r w:rsidR="00857405" w:rsidRPr="00857405">
        <w:rPr>
          <w:rFonts w:ascii="Times New Roman" w:hAnsi="Times New Roman"/>
          <w:sz w:val="24"/>
          <w:szCs w:val="24"/>
        </w:rPr>
        <w:t>Юрминской</w:t>
      </w:r>
      <w:proofErr w:type="spellEnd"/>
      <w:r w:rsidR="00857405" w:rsidRPr="00857405">
        <w:rPr>
          <w:rFonts w:ascii="Times New Roman" w:hAnsi="Times New Roman"/>
          <w:sz w:val="24"/>
          <w:szCs w:val="24"/>
        </w:rPr>
        <w:t xml:space="preserve"> СОШ, ГКП </w:t>
      </w:r>
      <w:proofErr w:type="spellStart"/>
      <w:r w:rsidR="00857405" w:rsidRPr="00857405">
        <w:rPr>
          <w:rFonts w:ascii="Times New Roman" w:hAnsi="Times New Roman"/>
          <w:sz w:val="24"/>
          <w:szCs w:val="24"/>
        </w:rPr>
        <w:t>Тукузской</w:t>
      </w:r>
      <w:proofErr w:type="spellEnd"/>
      <w:r w:rsidR="00857405" w:rsidRPr="00857405">
        <w:rPr>
          <w:rFonts w:ascii="Times New Roman" w:hAnsi="Times New Roman"/>
          <w:sz w:val="24"/>
          <w:szCs w:val="24"/>
        </w:rPr>
        <w:t xml:space="preserve"> СОШ, ГКП </w:t>
      </w:r>
      <w:proofErr w:type="spellStart"/>
      <w:r w:rsidR="00857405" w:rsidRPr="00857405">
        <w:rPr>
          <w:rFonts w:ascii="Times New Roman" w:hAnsi="Times New Roman"/>
          <w:sz w:val="24"/>
          <w:szCs w:val="24"/>
        </w:rPr>
        <w:t>Шестовской</w:t>
      </w:r>
      <w:proofErr w:type="spellEnd"/>
      <w:r w:rsidR="00857405" w:rsidRPr="00857405">
        <w:rPr>
          <w:rFonts w:ascii="Times New Roman" w:hAnsi="Times New Roman"/>
          <w:sz w:val="24"/>
          <w:szCs w:val="24"/>
        </w:rPr>
        <w:t xml:space="preserve"> СОШ,  Зареченского </w:t>
      </w:r>
      <w:proofErr w:type="spellStart"/>
      <w:r w:rsidR="00857405" w:rsidRPr="00857405">
        <w:rPr>
          <w:rFonts w:ascii="Times New Roman" w:hAnsi="Times New Roman"/>
          <w:sz w:val="24"/>
          <w:szCs w:val="24"/>
        </w:rPr>
        <w:t>д</w:t>
      </w:r>
      <w:proofErr w:type="spellEnd"/>
      <w:r w:rsidR="00857405" w:rsidRPr="00857405">
        <w:rPr>
          <w:rFonts w:ascii="Times New Roman" w:hAnsi="Times New Roman"/>
          <w:sz w:val="24"/>
          <w:szCs w:val="24"/>
        </w:rPr>
        <w:t xml:space="preserve">/с «Березка»). разных возрастов. </w:t>
      </w:r>
      <w:proofErr w:type="gramStart"/>
      <w:r w:rsidR="00857405" w:rsidRPr="00857405">
        <w:rPr>
          <w:rFonts w:ascii="Times New Roman" w:hAnsi="Times New Roman"/>
          <w:sz w:val="24"/>
          <w:szCs w:val="24"/>
        </w:rPr>
        <w:t xml:space="preserve">В заочном конкурсе приняло участие 16 дошкольников из 7 учреждений (ГКП </w:t>
      </w:r>
      <w:proofErr w:type="spellStart"/>
      <w:r w:rsidR="00857405" w:rsidRPr="00857405">
        <w:rPr>
          <w:rFonts w:ascii="Times New Roman" w:hAnsi="Times New Roman"/>
          <w:sz w:val="24"/>
          <w:szCs w:val="24"/>
        </w:rPr>
        <w:t>Второвагайской</w:t>
      </w:r>
      <w:proofErr w:type="spellEnd"/>
      <w:r w:rsidR="00857405" w:rsidRPr="00857405">
        <w:rPr>
          <w:rFonts w:ascii="Times New Roman" w:hAnsi="Times New Roman"/>
          <w:sz w:val="24"/>
          <w:szCs w:val="24"/>
        </w:rPr>
        <w:t xml:space="preserve"> СОШ, ГКП </w:t>
      </w:r>
      <w:proofErr w:type="spellStart"/>
      <w:r w:rsidR="00857405" w:rsidRPr="00857405">
        <w:rPr>
          <w:rFonts w:ascii="Times New Roman" w:hAnsi="Times New Roman"/>
          <w:sz w:val="24"/>
          <w:szCs w:val="24"/>
        </w:rPr>
        <w:t>Бегишевской</w:t>
      </w:r>
      <w:proofErr w:type="spellEnd"/>
      <w:r w:rsidR="00857405" w:rsidRPr="00857405">
        <w:rPr>
          <w:rFonts w:ascii="Times New Roman" w:hAnsi="Times New Roman"/>
          <w:sz w:val="24"/>
          <w:szCs w:val="24"/>
        </w:rPr>
        <w:t xml:space="preserve"> СОШ, ОДО </w:t>
      </w:r>
      <w:proofErr w:type="spellStart"/>
      <w:r w:rsidR="00857405" w:rsidRPr="00857405">
        <w:rPr>
          <w:rFonts w:ascii="Times New Roman" w:hAnsi="Times New Roman"/>
          <w:sz w:val="24"/>
          <w:szCs w:val="24"/>
        </w:rPr>
        <w:t>Супринский</w:t>
      </w:r>
      <w:proofErr w:type="spellEnd"/>
      <w:r w:rsidR="00857405" w:rsidRPr="00857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405" w:rsidRPr="00857405">
        <w:rPr>
          <w:rFonts w:ascii="Times New Roman" w:hAnsi="Times New Roman"/>
          <w:sz w:val="24"/>
          <w:szCs w:val="24"/>
        </w:rPr>
        <w:t>д</w:t>
      </w:r>
      <w:proofErr w:type="spellEnd"/>
      <w:r w:rsidR="00857405" w:rsidRPr="00857405">
        <w:rPr>
          <w:rFonts w:ascii="Times New Roman" w:hAnsi="Times New Roman"/>
          <w:sz w:val="24"/>
          <w:szCs w:val="24"/>
        </w:rPr>
        <w:t xml:space="preserve">/с,  СП Шишкинский </w:t>
      </w:r>
      <w:proofErr w:type="spellStart"/>
      <w:r w:rsidR="00857405" w:rsidRPr="00857405">
        <w:rPr>
          <w:rFonts w:ascii="Times New Roman" w:hAnsi="Times New Roman"/>
          <w:sz w:val="24"/>
          <w:szCs w:val="24"/>
        </w:rPr>
        <w:t>д</w:t>
      </w:r>
      <w:proofErr w:type="spellEnd"/>
      <w:r w:rsidR="00857405" w:rsidRPr="00857405">
        <w:rPr>
          <w:rFonts w:ascii="Times New Roman" w:hAnsi="Times New Roman"/>
          <w:sz w:val="24"/>
          <w:szCs w:val="24"/>
        </w:rPr>
        <w:t xml:space="preserve">/с, ОДО </w:t>
      </w:r>
      <w:proofErr w:type="spellStart"/>
      <w:r w:rsidR="00857405" w:rsidRPr="00857405">
        <w:rPr>
          <w:rFonts w:ascii="Times New Roman" w:hAnsi="Times New Roman"/>
          <w:sz w:val="24"/>
          <w:szCs w:val="24"/>
        </w:rPr>
        <w:t>Курьинская</w:t>
      </w:r>
      <w:proofErr w:type="spellEnd"/>
      <w:r w:rsidR="00857405" w:rsidRPr="00857405">
        <w:rPr>
          <w:rFonts w:ascii="Times New Roman" w:hAnsi="Times New Roman"/>
          <w:sz w:val="24"/>
          <w:szCs w:val="24"/>
        </w:rPr>
        <w:t xml:space="preserve"> ООШ, ГКП </w:t>
      </w:r>
      <w:proofErr w:type="spellStart"/>
      <w:r w:rsidR="00857405" w:rsidRPr="00857405">
        <w:rPr>
          <w:rFonts w:ascii="Times New Roman" w:hAnsi="Times New Roman"/>
          <w:sz w:val="24"/>
          <w:szCs w:val="24"/>
        </w:rPr>
        <w:t>Осиновская</w:t>
      </w:r>
      <w:proofErr w:type="spellEnd"/>
      <w:r w:rsidR="00857405" w:rsidRPr="00857405">
        <w:rPr>
          <w:rFonts w:ascii="Times New Roman" w:hAnsi="Times New Roman"/>
          <w:sz w:val="24"/>
          <w:szCs w:val="24"/>
        </w:rPr>
        <w:t xml:space="preserve"> СОШ, Вагайский </w:t>
      </w:r>
      <w:proofErr w:type="spellStart"/>
      <w:r w:rsidR="00857405" w:rsidRPr="00857405">
        <w:rPr>
          <w:rFonts w:ascii="Times New Roman" w:hAnsi="Times New Roman"/>
          <w:sz w:val="24"/>
          <w:szCs w:val="24"/>
        </w:rPr>
        <w:t>д</w:t>
      </w:r>
      <w:proofErr w:type="spellEnd"/>
      <w:r w:rsidR="00857405" w:rsidRPr="00857405">
        <w:rPr>
          <w:rFonts w:ascii="Times New Roman" w:hAnsi="Times New Roman"/>
          <w:sz w:val="24"/>
          <w:szCs w:val="24"/>
        </w:rPr>
        <w:t>/с «Родничок»).</w:t>
      </w:r>
      <w:proofErr w:type="gramEnd"/>
    </w:p>
    <w:p w:rsidR="002345C7" w:rsidRPr="00F82E8A" w:rsidRDefault="002345C7" w:rsidP="00857405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2E8A">
        <w:rPr>
          <w:rFonts w:ascii="Times New Roman" w:hAnsi="Times New Roman"/>
          <w:bCs/>
          <w:sz w:val="24"/>
          <w:szCs w:val="24"/>
        </w:rPr>
        <w:t xml:space="preserve">По результатам конкурса </w:t>
      </w:r>
      <w:proofErr w:type="gramStart"/>
      <w:r w:rsidR="00857405">
        <w:rPr>
          <w:rFonts w:ascii="Times New Roman" w:hAnsi="Times New Roman"/>
          <w:bCs/>
          <w:sz w:val="24"/>
          <w:szCs w:val="24"/>
        </w:rPr>
        <w:t>жури</w:t>
      </w:r>
      <w:proofErr w:type="gramEnd"/>
      <w:r w:rsidR="00857405">
        <w:rPr>
          <w:rFonts w:ascii="Times New Roman" w:hAnsi="Times New Roman"/>
          <w:bCs/>
          <w:sz w:val="24"/>
          <w:szCs w:val="24"/>
        </w:rPr>
        <w:t xml:space="preserve"> </w:t>
      </w:r>
      <w:r w:rsidRPr="00F82E8A">
        <w:rPr>
          <w:rFonts w:ascii="Times New Roman" w:hAnsi="Times New Roman"/>
          <w:bCs/>
          <w:sz w:val="24"/>
          <w:szCs w:val="24"/>
        </w:rPr>
        <w:t>определил</w:t>
      </w:r>
      <w:r w:rsidR="00857405">
        <w:rPr>
          <w:rFonts w:ascii="Times New Roman" w:hAnsi="Times New Roman"/>
          <w:bCs/>
          <w:sz w:val="24"/>
          <w:szCs w:val="24"/>
        </w:rPr>
        <w:t>о</w:t>
      </w:r>
      <w:r w:rsidRPr="00F82E8A">
        <w:rPr>
          <w:rFonts w:ascii="Times New Roman" w:hAnsi="Times New Roman"/>
          <w:bCs/>
          <w:sz w:val="24"/>
          <w:szCs w:val="24"/>
        </w:rPr>
        <w:t xml:space="preserve"> победител</w:t>
      </w:r>
      <w:r w:rsidR="00857405">
        <w:rPr>
          <w:rFonts w:ascii="Times New Roman" w:hAnsi="Times New Roman"/>
          <w:bCs/>
          <w:sz w:val="24"/>
          <w:szCs w:val="24"/>
        </w:rPr>
        <w:t>ей</w:t>
      </w:r>
      <w:r w:rsidRPr="00F82E8A">
        <w:rPr>
          <w:rFonts w:ascii="Times New Roman" w:hAnsi="Times New Roman"/>
          <w:bCs/>
          <w:sz w:val="24"/>
          <w:szCs w:val="24"/>
        </w:rPr>
        <w:t>:</w:t>
      </w:r>
    </w:p>
    <w:p w:rsidR="002345C7" w:rsidRPr="00F82E8A" w:rsidRDefault="002345C7" w:rsidP="002345C7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F82E8A">
        <w:rPr>
          <w:rFonts w:ascii="Times New Roman" w:hAnsi="Times New Roman" w:cs="Times New Roman"/>
          <w:bCs/>
          <w:sz w:val="24"/>
          <w:szCs w:val="24"/>
        </w:rPr>
        <w:t>В</w:t>
      </w:r>
      <w:r w:rsidRPr="00F82E8A">
        <w:rPr>
          <w:rFonts w:ascii="Times New Roman" w:eastAsia="Calibri" w:hAnsi="Times New Roman" w:cs="Times New Roman"/>
          <w:bCs/>
          <w:sz w:val="24"/>
          <w:szCs w:val="24"/>
        </w:rPr>
        <w:t xml:space="preserve"> 1 возрастной категории(3-4 года):</w:t>
      </w:r>
    </w:p>
    <w:p w:rsidR="00857405" w:rsidRPr="00857405" w:rsidRDefault="00857405" w:rsidP="00857405">
      <w:pPr>
        <w:ind w:left="709" w:hanging="6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7405">
        <w:rPr>
          <w:rFonts w:ascii="Times New Roman" w:eastAsia="Calibri" w:hAnsi="Times New Roman" w:cs="Times New Roman"/>
          <w:sz w:val="24"/>
          <w:szCs w:val="24"/>
        </w:rPr>
        <w:t>Шерстобитову</w:t>
      </w:r>
      <w:proofErr w:type="spellEnd"/>
      <w:r w:rsidRPr="00857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7405">
        <w:rPr>
          <w:rFonts w:ascii="Times New Roman" w:eastAsia="Calibri" w:hAnsi="Times New Roman" w:cs="Times New Roman"/>
          <w:sz w:val="24"/>
          <w:szCs w:val="24"/>
        </w:rPr>
        <w:t>Аделину</w:t>
      </w:r>
      <w:proofErr w:type="spellEnd"/>
      <w:proofErr w:type="gramStart"/>
      <w:r w:rsidRPr="0085740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57405">
        <w:rPr>
          <w:rFonts w:ascii="Times New Roman" w:eastAsia="Calibri" w:hAnsi="Times New Roman" w:cs="Times New Roman"/>
          <w:sz w:val="24"/>
          <w:szCs w:val="24"/>
        </w:rPr>
        <w:t xml:space="preserve"> воспитанницу ГКП </w:t>
      </w:r>
      <w:proofErr w:type="spellStart"/>
      <w:r w:rsidRPr="00857405">
        <w:rPr>
          <w:rFonts w:ascii="Times New Roman" w:eastAsia="Calibri" w:hAnsi="Times New Roman" w:cs="Times New Roman"/>
          <w:sz w:val="24"/>
          <w:szCs w:val="24"/>
        </w:rPr>
        <w:t>Карагайской</w:t>
      </w:r>
      <w:proofErr w:type="spellEnd"/>
      <w:r w:rsidRPr="00857405">
        <w:rPr>
          <w:rFonts w:ascii="Times New Roman" w:eastAsia="Calibri" w:hAnsi="Times New Roman" w:cs="Times New Roman"/>
          <w:sz w:val="24"/>
          <w:szCs w:val="24"/>
        </w:rPr>
        <w:t xml:space="preserve"> СОШ – 1 место;</w:t>
      </w:r>
    </w:p>
    <w:p w:rsidR="00857405" w:rsidRPr="00857405" w:rsidRDefault="00857405" w:rsidP="00857405">
      <w:pPr>
        <w:ind w:left="709" w:hanging="6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7405">
        <w:rPr>
          <w:rFonts w:ascii="Times New Roman" w:eastAsia="Calibri" w:hAnsi="Times New Roman" w:cs="Times New Roman"/>
          <w:sz w:val="24"/>
          <w:szCs w:val="24"/>
        </w:rPr>
        <w:t xml:space="preserve">Щербина Дарью, воспитанницу Зареченского </w:t>
      </w:r>
      <w:proofErr w:type="spellStart"/>
      <w:r w:rsidRPr="00857405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857405">
        <w:rPr>
          <w:rFonts w:ascii="Times New Roman" w:eastAsia="Calibri" w:hAnsi="Times New Roman" w:cs="Times New Roman"/>
          <w:sz w:val="24"/>
          <w:szCs w:val="24"/>
        </w:rPr>
        <w:t>/с «Березка»  – 2 место;</w:t>
      </w:r>
      <w:proofErr w:type="gramEnd"/>
    </w:p>
    <w:p w:rsidR="00857405" w:rsidRPr="00857405" w:rsidRDefault="00857405" w:rsidP="00857405">
      <w:pPr>
        <w:rPr>
          <w:rFonts w:ascii="Times New Roman" w:eastAsia="Calibri" w:hAnsi="Times New Roman" w:cs="Times New Roman"/>
          <w:sz w:val="24"/>
          <w:szCs w:val="24"/>
        </w:rPr>
      </w:pPr>
      <w:r w:rsidRPr="0085740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Pr="00857405">
        <w:rPr>
          <w:rFonts w:ascii="Times New Roman" w:eastAsia="Calibri" w:hAnsi="Times New Roman" w:cs="Times New Roman"/>
          <w:sz w:val="24"/>
          <w:szCs w:val="24"/>
        </w:rPr>
        <w:t>Кучукова</w:t>
      </w:r>
      <w:proofErr w:type="spellEnd"/>
      <w:r w:rsidRPr="00857405">
        <w:rPr>
          <w:rFonts w:ascii="Times New Roman" w:eastAsia="Calibri" w:hAnsi="Times New Roman" w:cs="Times New Roman"/>
          <w:sz w:val="24"/>
          <w:szCs w:val="24"/>
        </w:rPr>
        <w:t xml:space="preserve"> Марселя, воспитанника  Вагайского </w:t>
      </w:r>
      <w:proofErr w:type="spellStart"/>
      <w:r w:rsidRPr="00857405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857405">
        <w:rPr>
          <w:rFonts w:ascii="Times New Roman" w:eastAsia="Calibri" w:hAnsi="Times New Roman" w:cs="Times New Roman"/>
          <w:sz w:val="24"/>
          <w:szCs w:val="24"/>
        </w:rPr>
        <w:t>/с «Колосок»  – 3 место.</w:t>
      </w:r>
    </w:p>
    <w:p w:rsidR="00C75C2A" w:rsidRPr="00F82E8A" w:rsidRDefault="002345C7" w:rsidP="002345C7">
      <w:pPr>
        <w:rPr>
          <w:rFonts w:ascii="Times New Roman" w:hAnsi="Times New Roman" w:cs="Times New Roman"/>
          <w:sz w:val="24"/>
          <w:szCs w:val="24"/>
        </w:rPr>
      </w:pPr>
      <w:r w:rsidRPr="00F82E8A">
        <w:rPr>
          <w:rFonts w:ascii="Times New Roman" w:hAnsi="Times New Roman" w:cs="Times New Roman"/>
          <w:sz w:val="24"/>
          <w:szCs w:val="24"/>
        </w:rPr>
        <w:t>В заочном конкурсе</w:t>
      </w:r>
      <w:r w:rsidR="00465528" w:rsidRPr="00F82E8A">
        <w:rPr>
          <w:rFonts w:ascii="Times New Roman" w:hAnsi="Times New Roman" w:cs="Times New Roman"/>
          <w:sz w:val="24"/>
          <w:szCs w:val="24"/>
        </w:rPr>
        <w:t xml:space="preserve"> (видеосюжет)</w:t>
      </w:r>
      <w:r w:rsidRPr="00F82E8A">
        <w:rPr>
          <w:rFonts w:ascii="Times New Roman" w:hAnsi="Times New Roman" w:cs="Times New Roman"/>
          <w:sz w:val="24"/>
          <w:szCs w:val="24"/>
        </w:rPr>
        <w:t>:</w:t>
      </w:r>
    </w:p>
    <w:p w:rsidR="00857405" w:rsidRPr="00857405" w:rsidRDefault="00857405" w:rsidP="00857405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57405">
        <w:rPr>
          <w:rFonts w:ascii="Times New Roman" w:eastAsia="Calibri" w:hAnsi="Times New Roman" w:cs="Times New Roman"/>
          <w:sz w:val="24"/>
          <w:szCs w:val="24"/>
        </w:rPr>
        <w:t>Карелину Варвару</w:t>
      </w:r>
      <w:proofErr w:type="gramStart"/>
      <w:r w:rsidRPr="0085740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57405">
        <w:rPr>
          <w:rFonts w:ascii="Times New Roman" w:eastAsia="Calibri" w:hAnsi="Times New Roman" w:cs="Times New Roman"/>
          <w:sz w:val="24"/>
          <w:szCs w:val="24"/>
        </w:rPr>
        <w:t xml:space="preserve"> воспитанницу Шишкинского </w:t>
      </w:r>
      <w:proofErr w:type="spellStart"/>
      <w:r w:rsidRPr="00857405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857405">
        <w:rPr>
          <w:rFonts w:ascii="Times New Roman" w:eastAsia="Calibri" w:hAnsi="Times New Roman" w:cs="Times New Roman"/>
          <w:sz w:val="24"/>
          <w:szCs w:val="24"/>
        </w:rPr>
        <w:t>/с – 2 место;</w:t>
      </w:r>
    </w:p>
    <w:p w:rsidR="00857405" w:rsidRPr="00857405" w:rsidRDefault="00857405" w:rsidP="0085740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57405">
        <w:rPr>
          <w:rFonts w:ascii="Times New Roman" w:eastAsia="Calibri" w:hAnsi="Times New Roman" w:cs="Times New Roman"/>
          <w:sz w:val="24"/>
          <w:szCs w:val="24"/>
        </w:rPr>
        <w:t>Иянова</w:t>
      </w:r>
      <w:proofErr w:type="spellEnd"/>
      <w:r w:rsidRPr="00857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7405">
        <w:rPr>
          <w:rFonts w:ascii="Times New Roman" w:eastAsia="Calibri" w:hAnsi="Times New Roman" w:cs="Times New Roman"/>
          <w:sz w:val="24"/>
          <w:szCs w:val="24"/>
        </w:rPr>
        <w:t>Даниса</w:t>
      </w:r>
      <w:proofErr w:type="spellEnd"/>
      <w:r w:rsidRPr="00857405">
        <w:rPr>
          <w:rFonts w:ascii="Times New Roman" w:eastAsia="Calibri" w:hAnsi="Times New Roman" w:cs="Times New Roman"/>
          <w:sz w:val="24"/>
          <w:szCs w:val="24"/>
        </w:rPr>
        <w:t xml:space="preserve">, воспитанника ГКП </w:t>
      </w:r>
      <w:proofErr w:type="spellStart"/>
      <w:r w:rsidRPr="00857405">
        <w:rPr>
          <w:rFonts w:ascii="Times New Roman" w:eastAsia="Calibri" w:hAnsi="Times New Roman" w:cs="Times New Roman"/>
          <w:sz w:val="24"/>
          <w:szCs w:val="24"/>
        </w:rPr>
        <w:t>Второвагайской</w:t>
      </w:r>
      <w:proofErr w:type="spellEnd"/>
      <w:r w:rsidRPr="00857405">
        <w:rPr>
          <w:rFonts w:ascii="Times New Roman" w:eastAsia="Calibri" w:hAnsi="Times New Roman" w:cs="Times New Roman"/>
          <w:sz w:val="24"/>
          <w:szCs w:val="24"/>
        </w:rPr>
        <w:t xml:space="preserve"> СОШ  – 3 место</w:t>
      </w:r>
      <w:r w:rsidRPr="00857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5C7" w:rsidRPr="00F82E8A" w:rsidRDefault="002345C7" w:rsidP="00857405">
      <w:pPr>
        <w:rPr>
          <w:rFonts w:ascii="Times New Roman" w:eastAsia="Calibri" w:hAnsi="Times New Roman" w:cs="Times New Roman"/>
          <w:sz w:val="24"/>
          <w:szCs w:val="24"/>
        </w:rPr>
      </w:pPr>
      <w:r w:rsidRPr="00F82E8A">
        <w:rPr>
          <w:rFonts w:ascii="Times New Roman" w:hAnsi="Times New Roman" w:cs="Times New Roman"/>
          <w:sz w:val="24"/>
          <w:szCs w:val="24"/>
        </w:rPr>
        <w:t>Во 2 возрастной категории (5-7 лет):</w:t>
      </w:r>
    </w:p>
    <w:p w:rsidR="005E2449" w:rsidRPr="005E2449" w:rsidRDefault="005E2449" w:rsidP="005E2449">
      <w:pPr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proofErr w:type="gramStart"/>
      <w:r w:rsidRPr="005E2449">
        <w:rPr>
          <w:rFonts w:ascii="Times New Roman" w:eastAsia="Calibri" w:hAnsi="Times New Roman" w:cs="Times New Roman"/>
          <w:bCs/>
          <w:sz w:val="24"/>
          <w:szCs w:val="24"/>
        </w:rPr>
        <w:t>Рябышеву</w:t>
      </w:r>
      <w:proofErr w:type="spellEnd"/>
      <w:r w:rsidRPr="005E2449">
        <w:rPr>
          <w:rFonts w:ascii="Times New Roman" w:eastAsia="Calibri" w:hAnsi="Times New Roman" w:cs="Times New Roman"/>
          <w:bCs/>
          <w:sz w:val="24"/>
          <w:szCs w:val="24"/>
        </w:rPr>
        <w:t xml:space="preserve"> Ангелину, воспитанницу </w:t>
      </w:r>
      <w:r w:rsidRPr="005E2449">
        <w:rPr>
          <w:rFonts w:ascii="Times New Roman" w:eastAsia="Calibri" w:hAnsi="Times New Roman" w:cs="Times New Roman"/>
          <w:sz w:val="24"/>
          <w:szCs w:val="24"/>
        </w:rPr>
        <w:t xml:space="preserve">Зареченского </w:t>
      </w:r>
      <w:proofErr w:type="spellStart"/>
      <w:r w:rsidRPr="005E2449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5E2449">
        <w:rPr>
          <w:rFonts w:ascii="Times New Roman" w:eastAsia="Calibri" w:hAnsi="Times New Roman" w:cs="Times New Roman"/>
          <w:sz w:val="24"/>
          <w:szCs w:val="24"/>
        </w:rPr>
        <w:t xml:space="preserve">/с «Березка»  </w:t>
      </w:r>
      <w:r w:rsidRPr="005E2449">
        <w:rPr>
          <w:rFonts w:ascii="Times New Roman" w:eastAsia="Calibri" w:hAnsi="Times New Roman" w:cs="Times New Roman"/>
          <w:bCs/>
          <w:sz w:val="24"/>
          <w:szCs w:val="24"/>
        </w:rPr>
        <w:t>– 1 место;</w:t>
      </w:r>
      <w:proofErr w:type="gramEnd"/>
    </w:p>
    <w:p w:rsidR="005E2449" w:rsidRPr="005E2449" w:rsidRDefault="005E2449" w:rsidP="005E2449">
      <w:pPr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E2449">
        <w:rPr>
          <w:rFonts w:ascii="Times New Roman" w:eastAsia="Calibri" w:hAnsi="Times New Roman" w:cs="Times New Roman"/>
          <w:bCs/>
          <w:sz w:val="24"/>
          <w:szCs w:val="24"/>
        </w:rPr>
        <w:t>Тимиров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5E2449">
        <w:rPr>
          <w:rFonts w:ascii="Times New Roman" w:eastAsia="Calibri" w:hAnsi="Times New Roman" w:cs="Times New Roman"/>
          <w:bCs/>
          <w:sz w:val="24"/>
          <w:szCs w:val="24"/>
        </w:rPr>
        <w:t xml:space="preserve"> Рушан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E2449">
        <w:rPr>
          <w:rFonts w:ascii="Times New Roman" w:eastAsia="Calibri" w:hAnsi="Times New Roman" w:cs="Times New Roman"/>
          <w:bCs/>
          <w:sz w:val="24"/>
          <w:szCs w:val="24"/>
        </w:rPr>
        <w:t xml:space="preserve">, ГКП </w:t>
      </w:r>
      <w:proofErr w:type="spellStart"/>
      <w:r w:rsidRPr="005E2449">
        <w:rPr>
          <w:rFonts w:ascii="Times New Roman" w:eastAsia="Calibri" w:hAnsi="Times New Roman" w:cs="Times New Roman"/>
          <w:bCs/>
          <w:sz w:val="24"/>
          <w:szCs w:val="24"/>
        </w:rPr>
        <w:t>Птицкая</w:t>
      </w:r>
      <w:proofErr w:type="spellEnd"/>
      <w:r w:rsidRPr="005E2449">
        <w:rPr>
          <w:rFonts w:ascii="Times New Roman" w:eastAsia="Calibri" w:hAnsi="Times New Roman" w:cs="Times New Roman"/>
          <w:bCs/>
          <w:sz w:val="24"/>
          <w:szCs w:val="24"/>
        </w:rPr>
        <w:t xml:space="preserve"> СОШ – 2 место;</w:t>
      </w:r>
    </w:p>
    <w:p w:rsidR="002345C7" w:rsidRPr="00F82E8A" w:rsidRDefault="005E2449" w:rsidP="005E2449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Южакову</w:t>
      </w:r>
      <w:r w:rsidRPr="005E2449">
        <w:rPr>
          <w:rFonts w:ascii="Times New Roman" w:eastAsia="Calibri" w:hAnsi="Times New Roman" w:cs="Times New Roman"/>
          <w:bCs/>
          <w:sz w:val="24"/>
          <w:szCs w:val="24"/>
        </w:rPr>
        <w:t xml:space="preserve"> Вероник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5E2449">
        <w:rPr>
          <w:rFonts w:ascii="Times New Roman" w:eastAsia="Calibri" w:hAnsi="Times New Roman" w:cs="Times New Roman"/>
          <w:bCs/>
          <w:sz w:val="24"/>
          <w:szCs w:val="24"/>
        </w:rPr>
        <w:t xml:space="preserve">,  ГКП </w:t>
      </w:r>
      <w:proofErr w:type="spellStart"/>
      <w:r w:rsidRPr="005E2449">
        <w:rPr>
          <w:rFonts w:ascii="Times New Roman" w:eastAsia="Calibri" w:hAnsi="Times New Roman" w:cs="Times New Roman"/>
          <w:bCs/>
          <w:sz w:val="24"/>
          <w:szCs w:val="24"/>
        </w:rPr>
        <w:t>Птицкая</w:t>
      </w:r>
      <w:proofErr w:type="spellEnd"/>
      <w:r w:rsidRPr="005E2449">
        <w:rPr>
          <w:rFonts w:ascii="Times New Roman" w:eastAsia="Calibri" w:hAnsi="Times New Roman" w:cs="Times New Roman"/>
          <w:bCs/>
          <w:sz w:val="24"/>
          <w:szCs w:val="24"/>
        </w:rPr>
        <w:t xml:space="preserve"> СОШ - 3 место.</w:t>
      </w:r>
    </w:p>
    <w:p w:rsidR="002345C7" w:rsidRPr="00F82E8A" w:rsidRDefault="002345C7" w:rsidP="002345C7">
      <w:pPr>
        <w:rPr>
          <w:rFonts w:ascii="Times New Roman" w:hAnsi="Times New Roman" w:cs="Times New Roman"/>
          <w:bCs/>
          <w:sz w:val="24"/>
          <w:szCs w:val="24"/>
        </w:rPr>
      </w:pPr>
      <w:r w:rsidRPr="00F82E8A">
        <w:rPr>
          <w:rFonts w:ascii="Times New Roman" w:hAnsi="Times New Roman" w:cs="Times New Roman"/>
          <w:bCs/>
          <w:sz w:val="24"/>
          <w:szCs w:val="24"/>
        </w:rPr>
        <w:t>В заочном конкурсе</w:t>
      </w:r>
      <w:r w:rsidR="00465528" w:rsidRPr="00F82E8A">
        <w:rPr>
          <w:rFonts w:ascii="Times New Roman" w:hAnsi="Times New Roman" w:cs="Times New Roman"/>
          <w:bCs/>
          <w:sz w:val="24"/>
          <w:szCs w:val="24"/>
        </w:rPr>
        <w:t xml:space="preserve"> (видеосюжет):</w:t>
      </w:r>
    </w:p>
    <w:p w:rsidR="005E2449" w:rsidRPr="005E2449" w:rsidRDefault="005E2449" w:rsidP="005E2449">
      <w:pPr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E2449">
        <w:rPr>
          <w:rFonts w:ascii="Times New Roman" w:eastAsia="Calibri" w:hAnsi="Times New Roman" w:cs="Times New Roman"/>
          <w:bCs/>
          <w:sz w:val="24"/>
          <w:szCs w:val="24"/>
        </w:rPr>
        <w:t>Симанов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5E24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Алексея</w:t>
      </w:r>
      <w:r w:rsidRPr="005E2449">
        <w:rPr>
          <w:rFonts w:ascii="Times New Roman" w:eastAsia="Calibri" w:hAnsi="Times New Roman" w:cs="Times New Roman"/>
          <w:bCs/>
          <w:sz w:val="24"/>
          <w:szCs w:val="24"/>
        </w:rPr>
        <w:t xml:space="preserve">, ГКП </w:t>
      </w:r>
      <w:proofErr w:type="spellStart"/>
      <w:r w:rsidRPr="005E2449">
        <w:rPr>
          <w:rFonts w:ascii="Times New Roman" w:eastAsia="Calibri" w:hAnsi="Times New Roman" w:cs="Times New Roman"/>
          <w:bCs/>
          <w:sz w:val="24"/>
          <w:szCs w:val="24"/>
        </w:rPr>
        <w:t>Бегишевская</w:t>
      </w:r>
      <w:proofErr w:type="spellEnd"/>
      <w:r w:rsidRPr="005E2449">
        <w:rPr>
          <w:rFonts w:ascii="Times New Roman" w:eastAsia="Calibri" w:hAnsi="Times New Roman" w:cs="Times New Roman"/>
          <w:bCs/>
          <w:sz w:val="24"/>
          <w:szCs w:val="24"/>
        </w:rPr>
        <w:t xml:space="preserve"> СОШ – 2 место;</w:t>
      </w:r>
    </w:p>
    <w:p w:rsidR="00465528" w:rsidRPr="005E2449" w:rsidRDefault="005E2449" w:rsidP="005E2449">
      <w:pPr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E2449">
        <w:rPr>
          <w:rFonts w:ascii="Times New Roman" w:eastAsia="Calibri" w:hAnsi="Times New Roman" w:cs="Times New Roman"/>
          <w:bCs/>
          <w:sz w:val="24"/>
          <w:szCs w:val="24"/>
        </w:rPr>
        <w:t>Макурков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Pr="005E2449">
        <w:rPr>
          <w:rFonts w:ascii="Times New Roman" w:eastAsia="Calibri" w:hAnsi="Times New Roman" w:cs="Times New Roman"/>
          <w:bCs/>
          <w:sz w:val="24"/>
          <w:szCs w:val="24"/>
        </w:rPr>
        <w:t xml:space="preserve"> Екатерин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5E2449">
        <w:rPr>
          <w:rFonts w:ascii="Times New Roman" w:eastAsia="Calibri" w:hAnsi="Times New Roman" w:cs="Times New Roman"/>
          <w:bCs/>
          <w:sz w:val="24"/>
          <w:szCs w:val="24"/>
        </w:rPr>
        <w:t xml:space="preserve">, ГКП </w:t>
      </w:r>
      <w:proofErr w:type="spellStart"/>
      <w:r w:rsidRPr="005E2449">
        <w:rPr>
          <w:rFonts w:ascii="Times New Roman" w:eastAsia="Calibri" w:hAnsi="Times New Roman" w:cs="Times New Roman"/>
          <w:bCs/>
          <w:sz w:val="24"/>
          <w:szCs w:val="24"/>
        </w:rPr>
        <w:t>Бегишевская</w:t>
      </w:r>
      <w:proofErr w:type="spellEnd"/>
      <w:r w:rsidRPr="005E2449">
        <w:rPr>
          <w:rFonts w:ascii="Times New Roman" w:eastAsia="Calibri" w:hAnsi="Times New Roman" w:cs="Times New Roman"/>
          <w:bCs/>
          <w:sz w:val="24"/>
          <w:szCs w:val="24"/>
        </w:rPr>
        <w:t xml:space="preserve"> СОШ - 3 место</w:t>
      </w:r>
      <w:r w:rsidR="00465528" w:rsidRPr="005E244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345C7" w:rsidRDefault="002345C7" w:rsidP="002345C7">
      <w:pPr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6EA0" w:rsidRPr="00C36EA0" w:rsidRDefault="00C36EA0" w:rsidP="00C36EA0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05475">
        <w:rPr>
          <w:rFonts w:ascii="Times New Roman" w:eastAsia="Calibri" w:hAnsi="Times New Roman" w:cs="Times New Roman"/>
          <w:sz w:val="24"/>
          <w:szCs w:val="24"/>
        </w:rPr>
        <w:t xml:space="preserve"> рамках мероприятий, посвященных Году российского кино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C36EA0">
        <w:rPr>
          <w:rFonts w:ascii="Times New Roman" w:hAnsi="Times New Roman"/>
          <w:b/>
          <w:sz w:val="24"/>
          <w:szCs w:val="24"/>
        </w:rPr>
        <w:t>05 по 29 декабря 2016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F054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прошел муниципальный конкурс </w:t>
      </w:r>
      <w:r>
        <w:rPr>
          <w:rFonts w:ascii="Arial" w:eastAsia="Calibri" w:hAnsi="Arial" w:cs="Arial"/>
          <w:b/>
        </w:rPr>
        <w:t xml:space="preserve"> </w:t>
      </w:r>
      <w:r w:rsidRPr="005F61B1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Снежные фантазии. Персонажи советских, российских мультфильмов</w:t>
      </w:r>
      <w:r w:rsidRPr="005F61B1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среди дошкольных учреждений всех возрастных групп.</w:t>
      </w:r>
    </w:p>
    <w:p w:rsidR="00F05475" w:rsidRPr="005F61B1" w:rsidRDefault="00C36EA0" w:rsidP="00F05475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являлось создание условий для разнообразной познавательной и двигательной деятельности детей на прогулочных участках в зимний период, укрепления </w:t>
      </w:r>
      <w:r>
        <w:rPr>
          <w:rFonts w:ascii="Times New Roman" w:hAnsi="Times New Roman"/>
          <w:sz w:val="24"/>
          <w:szCs w:val="24"/>
        </w:rPr>
        <w:lastRenderedPageBreak/>
        <w:t xml:space="preserve">их здоровья и положительного эмоционального настроя, а так же для развития творческого потенциала и </w:t>
      </w:r>
      <w:proofErr w:type="spellStart"/>
      <w:r>
        <w:rPr>
          <w:rFonts w:ascii="Times New Roman" w:hAnsi="Times New Roman"/>
          <w:sz w:val="24"/>
          <w:szCs w:val="24"/>
        </w:rPr>
        <w:t>креативного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кажд</w:t>
      </w:r>
      <w:r w:rsidR="000A6E81">
        <w:rPr>
          <w:rFonts w:ascii="Times New Roman" w:hAnsi="Times New Roman"/>
          <w:sz w:val="24"/>
          <w:szCs w:val="24"/>
        </w:rPr>
        <w:t xml:space="preserve">ого участника </w:t>
      </w:r>
      <w:r>
        <w:rPr>
          <w:rFonts w:ascii="Times New Roman" w:hAnsi="Times New Roman"/>
          <w:sz w:val="24"/>
          <w:szCs w:val="24"/>
        </w:rPr>
        <w:t>в ходе проведения конкурса.</w:t>
      </w:r>
      <w:r w:rsidR="00F05475">
        <w:rPr>
          <w:rFonts w:ascii="Times New Roman" w:hAnsi="Times New Roman"/>
          <w:sz w:val="24"/>
          <w:szCs w:val="24"/>
        </w:rPr>
        <w:t xml:space="preserve"> </w:t>
      </w:r>
    </w:p>
    <w:p w:rsidR="00F25F51" w:rsidRDefault="00F05475" w:rsidP="00F054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05475">
        <w:rPr>
          <w:rFonts w:ascii="Times New Roman" w:hAnsi="Times New Roman"/>
          <w:sz w:val="24"/>
          <w:szCs w:val="24"/>
        </w:rPr>
        <w:t xml:space="preserve"> </w:t>
      </w:r>
    </w:p>
    <w:p w:rsidR="00F25F51" w:rsidRDefault="00F25F51" w:rsidP="00F054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5F51" w:rsidRDefault="00F25F51" w:rsidP="00F054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5F51" w:rsidRDefault="00F25F51" w:rsidP="00F054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5475" w:rsidRDefault="00F05475" w:rsidP="00F054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05475">
        <w:rPr>
          <w:rFonts w:ascii="Times New Roman" w:hAnsi="Times New Roman"/>
          <w:sz w:val="24"/>
          <w:szCs w:val="24"/>
        </w:rPr>
        <w:t xml:space="preserve">В  конкурсе приняло участие </w:t>
      </w:r>
      <w:r w:rsidR="000A6E81">
        <w:rPr>
          <w:rFonts w:ascii="Times New Roman" w:hAnsi="Times New Roman"/>
          <w:sz w:val="24"/>
          <w:szCs w:val="24"/>
        </w:rPr>
        <w:t>13 групп</w:t>
      </w:r>
      <w:r w:rsidRPr="00F05475">
        <w:rPr>
          <w:rFonts w:ascii="Times New Roman" w:hAnsi="Times New Roman"/>
          <w:sz w:val="24"/>
          <w:szCs w:val="24"/>
        </w:rPr>
        <w:t xml:space="preserve"> </w:t>
      </w:r>
      <w:r w:rsidR="000A6E81">
        <w:rPr>
          <w:rFonts w:ascii="Times New Roman" w:hAnsi="Times New Roman"/>
          <w:sz w:val="24"/>
          <w:szCs w:val="24"/>
        </w:rPr>
        <w:t>из 9</w:t>
      </w:r>
      <w:r w:rsidRPr="00F05475">
        <w:rPr>
          <w:rFonts w:ascii="Times New Roman" w:hAnsi="Times New Roman"/>
          <w:sz w:val="24"/>
          <w:szCs w:val="24"/>
        </w:rPr>
        <w:t xml:space="preserve"> учреждений (Вагайский </w:t>
      </w:r>
      <w:proofErr w:type="spellStart"/>
      <w:r w:rsidRPr="00F05475">
        <w:rPr>
          <w:rFonts w:ascii="Times New Roman" w:hAnsi="Times New Roman"/>
          <w:sz w:val="24"/>
          <w:szCs w:val="24"/>
        </w:rPr>
        <w:t>д</w:t>
      </w:r>
      <w:proofErr w:type="spellEnd"/>
      <w:r w:rsidRPr="00F05475">
        <w:rPr>
          <w:rFonts w:ascii="Times New Roman" w:hAnsi="Times New Roman"/>
          <w:sz w:val="24"/>
          <w:szCs w:val="24"/>
        </w:rPr>
        <w:t xml:space="preserve">/с «Родничок», Вагайский </w:t>
      </w:r>
      <w:proofErr w:type="spellStart"/>
      <w:r w:rsidRPr="00F05475">
        <w:rPr>
          <w:rFonts w:ascii="Times New Roman" w:hAnsi="Times New Roman"/>
          <w:sz w:val="24"/>
          <w:szCs w:val="24"/>
        </w:rPr>
        <w:t>д</w:t>
      </w:r>
      <w:proofErr w:type="spellEnd"/>
      <w:r w:rsidRPr="00F05475">
        <w:rPr>
          <w:rFonts w:ascii="Times New Roman" w:hAnsi="Times New Roman"/>
          <w:sz w:val="24"/>
          <w:szCs w:val="24"/>
        </w:rPr>
        <w:t xml:space="preserve">/с «Колосок» ГКП </w:t>
      </w:r>
      <w:proofErr w:type="spellStart"/>
      <w:r w:rsidR="000A6E81">
        <w:rPr>
          <w:rFonts w:ascii="Times New Roman" w:hAnsi="Times New Roman"/>
          <w:sz w:val="24"/>
          <w:szCs w:val="24"/>
        </w:rPr>
        <w:t>Птицкой</w:t>
      </w:r>
      <w:proofErr w:type="spellEnd"/>
      <w:r w:rsidRPr="00F05475">
        <w:rPr>
          <w:rFonts w:ascii="Times New Roman" w:hAnsi="Times New Roman"/>
          <w:sz w:val="24"/>
          <w:szCs w:val="24"/>
        </w:rPr>
        <w:t xml:space="preserve"> СОШ,  ГКП </w:t>
      </w:r>
      <w:proofErr w:type="spellStart"/>
      <w:r w:rsidR="000A6E81">
        <w:rPr>
          <w:rFonts w:ascii="Times New Roman" w:hAnsi="Times New Roman"/>
          <w:sz w:val="24"/>
          <w:szCs w:val="24"/>
        </w:rPr>
        <w:t>Аксурской</w:t>
      </w:r>
      <w:proofErr w:type="spellEnd"/>
      <w:r w:rsidRPr="00F05475">
        <w:rPr>
          <w:rFonts w:ascii="Times New Roman" w:hAnsi="Times New Roman"/>
          <w:sz w:val="24"/>
          <w:szCs w:val="24"/>
        </w:rPr>
        <w:t xml:space="preserve"> СОШ, ОДО </w:t>
      </w:r>
      <w:proofErr w:type="spellStart"/>
      <w:r w:rsidRPr="00F05475">
        <w:rPr>
          <w:rFonts w:ascii="Times New Roman" w:hAnsi="Times New Roman"/>
          <w:sz w:val="24"/>
          <w:szCs w:val="24"/>
        </w:rPr>
        <w:t>Курьинская</w:t>
      </w:r>
      <w:proofErr w:type="spellEnd"/>
      <w:r w:rsidRPr="00F05475">
        <w:rPr>
          <w:rFonts w:ascii="Times New Roman" w:hAnsi="Times New Roman"/>
          <w:sz w:val="24"/>
          <w:szCs w:val="24"/>
        </w:rPr>
        <w:t xml:space="preserve"> ООШ</w:t>
      </w:r>
      <w:proofErr w:type="gramStart"/>
      <w:r w:rsidRPr="00F054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05475">
        <w:rPr>
          <w:rFonts w:ascii="Times New Roman" w:hAnsi="Times New Roman"/>
          <w:sz w:val="24"/>
          <w:szCs w:val="24"/>
        </w:rPr>
        <w:t xml:space="preserve"> Шишкинский детский са</w:t>
      </w:r>
      <w:r w:rsidR="000A6E81">
        <w:rPr>
          <w:rFonts w:ascii="Times New Roman" w:hAnsi="Times New Roman"/>
          <w:sz w:val="24"/>
          <w:szCs w:val="24"/>
        </w:rPr>
        <w:t xml:space="preserve">д,, Зареченского </w:t>
      </w:r>
      <w:proofErr w:type="spellStart"/>
      <w:r w:rsidR="000A6E81">
        <w:rPr>
          <w:rFonts w:ascii="Times New Roman" w:hAnsi="Times New Roman"/>
          <w:sz w:val="24"/>
          <w:szCs w:val="24"/>
        </w:rPr>
        <w:t>д</w:t>
      </w:r>
      <w:proofErr w:type="spellEnd"/>
      <w:r w:rsidR="000A6E81">
        <w:rPr>
          <w:rFonts w:ascii="Times New Roman" w:hAnsi="Times New Roman"/>
          <w:sz w:val="24"/>
          <w:szCs w:val="24"/>
        </w:rPr>
        <w:t>/с «Березка»,</w:t>
      </w:r>
      <w:r w:rsidR="000A6E81" w:rsidRPr="000A6E81">
        <w:rPr>
          <w:rFonts w:ascii="Times New Roman" w:hAnsi="Times New Roman"/>
          <w:sz w:val="24"/>
          <w:szCs w:val="24"/>
        </w:rPr>
        <w:t xml:space="preserve"> </w:t>
      </w:r>
      <w:r w:rsidR="000A6E81" w:rsidRPr="00F05475">
        <w:rPr>
          <w:rFonts w:ascii="Times New Roman" w:hAnsi="Times New Roman"/>
          <w:sz w:val="24"/>
          <w:szCs w:val="24"/>
        </w:rPr>
        <w:t xml:space="preserve">ГКП </w:t>
      </w:r>
      <w:proofErr w:type="spellStart"/>
      <w:r w:rsidR="000A6E81">
        <w:rPr>
          <w:rFonts w:ascii="Times New Roman" w:hAnsi="Times New Roman"/>
          <w:sz w:val="24"/>
          <w:szCs w:val="24"/>
        </w:rPr>
        <w:t>Юрминской</w:t>
      </w:r>
      <w:proofErr w:type="spellEnd"/>
      <w:r w:rsidR="000A6E81" w:rsidRPr="00F05475">
        <w:rPr>
          <w:rFonts w:ascii="Times New Roman" w:hAnsi="Times New Roman"/>
          <w:sz w:val="24"/>
          <w:szCs w:val="24"/>
        </w:rPr>
        <w:t xml:space="preserve"> СОШ</w:t>
      </w:r>
      <w:r w:rsidR="000A6E81">
        <w:rPr>
          <w:rFonts w:ascii="Times New Roman" w:hAnsi="Times New Roman"/>
          <w:sz w:val="24"/>
          <w:szCs w:val="24"/>
        </w:rPr>
        <w:t xml:space="preserve">, </w:t>
      </w:r>
      <w:r w:rsidR="000A6E81" w:rsidRPr="00F05475">
        <w:rPr>
          <w:rFonts w:ascii="Times New Roman" w:hAnsi="Times New Roman"/>
          <w:sz w:val="24"/>
          <w:szCs w:val="24"/>
        </w:rPr>
        <w:t xml:space="preserve">ГКП </w:t>
      </w:r>
      <w:proofErr w:type="spellStart"/>
      <w:r w:rsidR="000A6E81">
        <w:rPr>
          <w:rFonts w:ascii="Times New Roman" w:hAnsi="Times New Roman"/>
          <w:sz w:val="24"/>
          <w:szCs w:val="24"/>
        </w:rPr>
        <w:t>Осиновской</w:t>
      </w:r>
      <w:proofErr w:type="spellEnd"/>
      <w:r w:rsidR="000A6E81" w:rsidRPr="00F05475">
        <w:rPr>
          <w:rFonts w:ascii="Times New Roman" w:hAnsi="Times New Roman"/>
          <w:sz w:val="24"/>
          <w:szCs w:val="24"/>
        </w:rPr>
        <w:t xml:space="preserve"> СОШ</w:t>
      </w:r>
      <w:r w:rsidR="000A6E81">
        <w:rPr>
          <w:rFonts w:ascii="Times New Roman" w:hAnsi="Times New Roman"/>
          <w:sz w:val="24"/>
          <w:szCs w:val="24"/>
        </w:rPr>
        <w:t xml:space="preserve">). Конкурс проходил по номинациям: «Самый забавный участок», «Самый сказочный участок», «Самый развивающий участок». </w:t>
      </w:r>
    </w:p>
    <w:p w:rsidR="00F05475" w:rsidRDefault="00F05475" w:rsidP="00F05475">
      <w:pPr>
        <w:suppressAutoHyphens/>
        <w:ind w:firstLine="18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 результатам конкурса</w:t>
      </w:r>
      <w:r w:rsidRPr="00F05475">
        <w:rPr>
          <w:rFonts w:ascii="Times New Roman" w:hAnsi="Times New Roman" w:cs="Times New Roman"/>
          <w:sz w:val="24"/>
          <w:szCs w:val="24"/>
          <w:lang w:eastAsia="ar-SA"/>
        </w:rPr>
        <w:t xml:space="preserve"> определились победители:</w:t>
      </w:r>
    </w:p>
    <w:p w:rsidR="00991F57" w:rsidRDefault="00991F57" w:rsidP="00F05475">
      <w:pPr>
        <w:suppressAutoHyphens/>
        <w:ind w:firstLine="18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 номинации «Самый забавный участок»:</w:t>
      </w:r>
    </w:p>
    <w:p w:rsidR="00F05475" w:rsidRPr="00F05475" w:rsidRDefault="00991F57" w:rsidP="00F05475">
      <w:pPr>
        <w:ind w:left="709" w:hanging="66"/>
        <w:rPr>
          <w:rFonts w:ascii="Times New Roman" w:eastAsia="Calibri" w:hAnsi="Times New Roman" w:cs="Times New Roman"/>
          <w:sz w:val="24"/>
          <w:szCs w:val="24"/>
        </w:rPr>
      </w:pPr>
      <w:r w:rsidRPr="00F05475">
        <w:rPr>
          <w:rFonts w:ascii="Times New Roman" w:hAnsi="Times New Roman"/>
          <w:sz w:val="24"/>
          <w:szCs w:val="24"/>
        </w:rPr>
        <w:t xml:space="preserve">ГКП </w:t>
      </w:r>
      <w:proofErr w:type="spellStart"/>
      <w:r>
        <w:rPr>
          <w:rFonts w:ascii="Times New Roman" w:hAnsi="Times New Roman"/>
          <w:sz w:val="24"/>
          <w:szCs w:val="24"/>
        </w:rPr>
        <w:t>Птицкой</w:t>
      </w:r>
      <w:proofErr w:type="spellEnd"/>
      <w:r w:rsidRPr="00F05475">
        <w:rPr>
          <w:rFonts w:ascii="Times New Roman" w:hAnsi="Times New Roman"/>
          <w:sz w:val="24"/>
          <w:szCs w:val="24"/>
        </w:rPr>
        <w:t xml:space="preserve"> СОШ</w:t>
      </w:r>
      <w:r w:rsidR="00F05475" w:rsidRPr="00F05475">
        <w:rPr>
          <w:rFonts w:ascii="Times New Roman" w:eastAsia="Calibri" w:hAnsi="Times New Roman" w:cs="Times New Roman"/>
          <w:sz w:val="24"/>
          <w:szCs w:val="24"/>
        </w:rPr>
        <w:t xml:space="preserve"> – 1 место;</w:t>
      </w:r>
    </w:p>
    <w:p w:rsidR="00F05475" w:rsidRPr="00F05475" w:rsidRDefault="00991F57" w:rsidP="00F05475">
      <w:pPr>
        <w:ind w:left="709" w:hanging="66"/>
        <w:rPr>
          <w:rFonts w:ascii="Times New Roman" w:eastAsia="Calibri" w:hAnsi="Times New Roman" w:cs="Times New Roman"/>
          <w:sz w:val="24"/>
          <w:szCs w:val="24"/>
        </w:rPr>
      </w:pPr>
      <w:r w:rsidRPr="00F05475">
        <w:rPr>
          <w:rFonts w:ascii="Times New Roman" w:hAnsi="Times New Roman"/>
          <w:sz w:val="24"/>
          <w:szCs w:val="24"/>
        </w:rPr>
        <w:t xml:space="preserve">ГКП </w:t>
      </w:r>
      <w:proofErr w:type="spellStart"/>
      <w:r>
        <w:rPr>
          <w:rFonts w:ascii="Times New Roman" w:hAnsi="Times New Roman"/>
          <w:sz w:val="24"/>
          <w:szCs w:val="24"/>
        </w:rPr>
        <w:t>Аксурской</w:t>
      </w:r>
      <w:proofErr w:type="spellEnd"/>
      <w:r w:rsidRPr="00F05475">
        <w:rPr>
          <w:rFonts w:ascii="Times New Roman" w:hAnsi="Times New Roman"/>
          <w:sz w:val="24"/>
          <w:szCs w:val="24"/>
        </w:rPr>
        <w:t xml:space="preserve"> СОШ</w:t>
      </w:r>
      <w:r w:rsidRPr="00F05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475" w:rsidRPr="00F05475">
        <w:rPr>
          <w:rFonts w:ascii="Times New Roman" w:eastAsia="Calibri" w:hAnsi="Times New Roman" w:cs="Times New Roman"/>
          <w:sz w:val="24"/>
          <w:szCs w:val="24"/>
        </w:rPr>
        <w:t>– 2 место;</w:t>
      </w:r>
    </w:p>
    <w:p w:rsidR="00F05475" w:rsidRDefault="00F05475" w:rsidP="00F05475">
      <w:pPr>
        <w:rPr>
          <w:rFonts w:ascii="Times New Roman" w:hAnsi="Times New Roman" w:cs="Times New Roman"/>
          <w:sz w:val="24"/>
          <w:szCs w:val="24"/>
        </w:rPr>
      </w:pPr>
      <w:r w:rsidRPr="00F0547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91F57">
        <w:rPr>
          <w:rFonts w:ascii="Times New Roman" w:hAnsi="Times New Roman"/>
          <w:sz w:val="24"/>
          <w:szCs w:val="24"/>
        </w:rPr>
        <w:t xml:space="preserve">Вагайский </w:t>
      </w:r>
      <w:proofErr w:type="spellStart"/>
      <w:r w:rsidR="00991F57">
        <w:rPr>
          <w:rFonts w:ascii="Times New Roman" w:hAnsi="Times New Roman"/>
          <w:sz w:val="24"/>
          <w:szCs w:val="24"/>
        </w:rPr>
        <w:t>д</w:t>
      </w:r>
      <w:proofErr w:type="spellEnd"/>
      <w:r w:rsidR="00991F57">
        <w:rPr>
          <w:rFonts w:ascii="Times New Roman" w:hAnsi="Times New Roman"/>
          <w:sz w:val="24"/>
          <w:szCs w:val="24"/>
        </w:rPr>
        <w:t xml:space="preserve">/с «Родничок» </w:t>
      </w:r>
      <w:r w:rsidRPr="00F05475">
        <w:rPr>
          <w:rFonts w:ascii="Times New Roman" w:eastAsia="Calibri" w:hAnsi="Times New Roman" w:cs="Times New Roman"/>
          <w:sz w:val="24"/>
          <w:szCs w:val="24"/>
        </w:rPr>
        <w:t>– 3 место.</w:t>
      </w:r>
    </w:p>
    <w:p w:rsidR="00F05475" w:rsidRDefault="00991F57" w:rsidP="00991F57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«Самый развивающий участок»</w:t>
      </w:r>
      <w:r w:rsidR="00C12EA2">
        <w:rPr>
          <w:rFonts w:ascii="Times New Roman" w:hAnsi="Times New Roman" w:cs="Times New Roman"/>
          <w:sz w:val="24"/>
          <w:szCs w:val="24"/>
        </w:rPr>
        <w:t>:</w:t>
      </w:r>
    </w:p>
    <w:p w:rsidR="00C12EA2" w:rsidRPr="00C12EA2" w:rsidRDefault="00991F57" w:rsidP="00C12EA2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F05475">
        <w:rPr>
          <w:rFonts w:ascii="Times New Roman" w:hAnsi="Times New Roman"/>
          <w:sz w:val="24"/>
          <w:szCs w:val="24"/>
        </w:rPr>
        <w:t>Шишкинский детский са</w:t>
      </w:r>
      <w:r>
        <w:rPr>
          <w:rFonts w:ascii="Times New Roman" w:hAnsi="Times New Roman"/>
          <w:sz w:val="24"/>
          <w:szCs w:val="24"/>
        </w:rPr>
        <w:t>д</w:t>
      </w:r>
      <w:r w:rsidR="00C12EA2" w:rsidRPr="00C12EA2">
        <w:rPr>
          <w:rFonts w:ascii="Times New Roman" w:eastAsia="Calibri" w:hAnsi="Times New Roman" w:cs="Times New Roman"/>
          <w:sz w:val="24"/>
          <w:szCs w:val="24"/>
        </w:rPr>
        <w:t xml:space="preserve"> – 1 место;</w:t>
      </w:r>
    </w:p>
    <w:p w:rsidR="00C12EA2" w:rsidRPr="00C12EA2" w:rsidRDefault="00991F57" w:rsidP="00C12EA2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Зареченского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«Березка» </w:t>
      </w:r>
      <w:r w:rsidR="00C12EA2" w:rsidRPr="00C12EA2">
        <w:rPr>
          <w:rFonts w:ascii="Times New Roman" w:eastAsia="Calibri" w:hAnsi="Times New Roman" w:cs="Times New Roman"/>
          <w:sz w:val="24"/>
          <w:szCs w:val="24"/>
        </w:rPr>
        <w:t>– 2 место;</w:t>
      </w:r>
      <w:proofErr w:type="gramEnd"/>
    </w:p>
    <w:p w:rsidR="00C12EA2" w:rsidRPr="00C12EA2" w:rsidRDefault="00991F57" w:rsidP="00991F57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«Самый сказочный участок»</w:t>
      </w:r>
      <w:r w:rsidR="00C12EA2">
        <w:rPr>
          <w:rFonts w:ascii="Times New Roman" w:hAnsi="Times New Roman" w:cs="Times New Roman"/>
          <w:sz w:val="24"/>
          <w:szCs w:val="24"/>
        </w:rPr>
        <w:t>:</w:t>
      </w:r>
    </w:p>
    <w:p w:rsidR="00C12EA2" w:rsidRPr="00C12EA2" w:rsidRDefault="00991F57" w:rsidP="00991F57">
      <w:pPr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F05475">
        <w:rPr>
          <w:rFonts w:ascii="Times New Roman" w:hAnsi="Times New Roman"/>
          <w:sz w:val="24"/>
          <w:szCs w:val="24"/>
        </w:rPr>
        <w:t xml:space="preserve">ГКП </w:t>
      </w:r>
      <w:proofErr w:type="spellStart"/>
      <w:r>
        <w:rPr>
          <w:rFonts w:ascii="Times New Roman" w:hAnsi="Times New Roman"/>
          <w:sz w:val="24"/>
          <w:szCs w:val="24"/>
        </w:rPr>
        <w:t>Осиновской</w:t>
      </w:r>
      <w:proofErr w:type="spellEnd"/>
      <w:r w:rsidRPr="00F05475">
        <w:rPr>
          <w:rFonts w:ascii="Times New Roman" w:hAnsi="Times New Roman"/>
          <w:sz w:val="24"/>
          <w:szCs w:val="24"/>
        </w:rPr>
        <w:t xml:space="preserve"> СОШ</w:t>
      </w:r>
      <w:r w:rsidRPr="00C12E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12EA2" w:rsidRPr="00C12EA2">
        <w:rPr>
          <w:rFonts w:ascii="Times New Roman" w:eastAsia="Calibri" w:hAnsi="Times New Roman" w:cs="Times New Roman"/>
          <w:bCs/>
          <w:sz w:val="24"/>
          <w:szCs w:val="24"/>
        </w:rPr>
        <w:t>– 1 место;</w:t>
      </w:r>
    </w:p>
    <w:p w:rsidR="00C12EA2" w:rsidRPr="00C12EA2" w:rsidRDefault="00991F57" w:rsidP="00991F57">
      <w:pPr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F05475">
        <w:rPr>
          <w:rFonts w:ascii="Times New Roman" w:hAnsi="Times New Roman"/>
          <w:sz w:val="24"/>
          <w:szCs w:val="24"/>
        </w:rPr>
        <w:t xml:space="preserve">ГКП </w:t>
      </w:r>
      <w:proofErr w:type="spellStart"/>
      <w:r>
        <w:rPr>
          <w:rFonts w:ascii="Times New Roman" w:hAnsi="Times New Roman"/>
          <w:sz w:val="24"/>
          <w:szCs w:val="24"/>
        </w:rPr>
        <w:t>Юрминской</w:t>
      </w:r>
      <w:proofErr w:type="spellEnd"/>
      <w:r w:rsidRPr="00F05475">
        <w:rPr>
          <w:rFonts w:ascii="Times New Roman" w:hAnsi="Times New Roman"/>
          <w:sz w:val="24"/>
          <w:szCs w:val="24"/>
        </w:rPr>
        <w:t xml:space="preserve"> СОШ</w:t>
      </w:r>
      <w:r w:rsidRPr="00C12E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12EA2" w:rsidRPr="00C12EA2">
        <w:rPr>
          <w:rFonts w:ascii="Times New Roman" w:eastAsia="Calibri" w:hAnsi="Times New Roman" w:cs="Times New Roman"/>
          <w:bCs/>
          <w:sz w:val="24"/>
          <w:szCs w:val="24"/>
        </w:rPr>
        <w:t>– 2 место;</w:t>
      </w:r>
    </w:p>
    <w:p w:rsidR="00C12EA2" w:rsidRDefault="00991F57" w:rsidP="00991F57">
      <w:pPr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F05475">
        <w:rPr>
          <w:rFonts w:ascii="Times New Roman" w:hAnsi="Times New Roman"/>
          <w:sz w:val="24"/>
          <w:szCs w:val="24"/>
        </w:rPr>
        <w:t xml:space="preserve">ОДО </w:t>
      </w:r>
      <w:proofErr w:type="spellStart"/>
      <w:r w:rsidRPr="00F05475">
        <w:rPr>
          <w:rFonts w:ascii="Times New Roman" w:hAnsi="Times New Roman"/>
          <w:sz w:val="24"/>
          <w:szCs w:val="24"/>
        </w:rPr>
        <w:t>Курьинская</w:t>
      </w:r>
      <w:proofErr w:type="spellEnd"/>
      <w:r w:rsidRPr="00F05475">
        <w:rPr>
          <w:rFonts w:ascii="Times New Roman" w:hAnsi="Times New Roman"/>
          <w:sz w:val="24"/>
          <w:szCs w:val="24"/>
        </w:rPr>
        <w:t xml:space="preserve"> ООШ</w:t>
      </w:r>
      <w:r w:rsidRPr="00C12E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12EA2" w:rsidRPr="00C12EA2">
        <w:rPr>
          <w:rFonts w:ascii="Times New Roman" w:eastAsia="Calibri" w:hAnsi="Times New Roman" w:cs="Times New Roman"/>
          <w:bCs/>
          <w:sz w:val="24"/>
          <w:szCs w:val="24"/>
        </w:rPr>
        <w:t>- 3 место.</w:t>
      </w:r>
    </w:p>
    <w:p w:rsidR="009077E8" w:rsidRDefault="009077E8" w:rsidP="00991F57">
      <w:pPr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77E8" w:rsidRPr="00585F65" w:rsidRDefault="009077E8" w:rsidP="00991F57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85F65">
        <w:rPr>
          <w:rFonts w:ascii="Times New Roman" w:hAnsi="Times New Roman" w:cs="Times New Roman"/>
          <w:sz w:val="24"/>
          <w:szCs w:val="24"/>
        </w:rPr>
        <w:t xml:space="preserve">2017 год в Российской Федерации посвящен году Экологии. В рамках мероприятий посвященных году Экологии с </w:t>
      </w:r>
      <w:r w:rsidRPr="00585F65">
        <w:rPr>
          <w:rFonts w:ascii="Times New Roman" w:hAnsi="Times New Roman" w:cs="Times New Roman"/>
          <w:b/>
          <w:sz w:val="24"/>
          <w:szCs w:val="24"/>
        </w:rPr>
        <w:t>20 января 2017 года</w:t>
      </w:r>
      <w:r w:rsidRPr="00585F65">
        <w:rPr>
          <w:rFonts w:ascii="Times New Roman" w:hAnsi="Times New Roman" w:cs="Times New Roman"/>
          <w:sz w:val="24"/>
          <w:szCs w:val="24"/>
        </w:rPr>
        <w:t xml:space="preserve"> </w:t>
      </w:r>
      <w:r w:rsidR="00585F65">
        <w:rPr>
          <w:rFonts w:ascii="Times New Roman" w:hAnsi="Times New Roman" w:cs="Times New Roman"/>
          <w:sz w:val="24"/>
          <w:szCs w:val="24"/>
        </w:rPr>
        <w:t xml:space="preserve">проходила муниципальная экологическая выставка макетов </w:t>
      </w:r>
      <w:r w:rsidR="00585F65" w:rsidRPr="00585F65">
        <w:rPr>
          <w:rFonts w:ascii="Times New Roman" w:hAnsi="Times New Roman" w:cs="Times New Roman"/>
          <w:b/>
          <w:sz w:val="24"/>
          <w:szCs w:val="24"/>
        </w:rPr>
        <w:t>«Сохраним планету вместе»</w:t>
      </w:r>
      <w:r w:rsidR="00585F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5F65" w:rsidRPr="00585F65">
        <w:rPr>
          <w:rFonts w:ascii="Times New Roman" w:hAnsi="Times New Roman" w:cs="Times New Roman"/>
          <w:sz w:val="24"/>
          <w:szCs w:val="24"/>
        </w:rPr>
        <w:t xml:space="preserve">На выставку были  представлены  макеты «Сельское подворье», где наглядно представлена среда обитания домашних животных, побуждающая интерес и любовь к домашним животным. Эти макеты были изготовлены СП Шишкинским </w:t>
      </w:r>
      <w:proofErr w:type="spellStart"/>
      <w:r w:rsidR="00585F65" w:rsidRPr="00585F6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85F65" w:rsidRPr="00585F65">
        <w:rPr>
          <w:rFonts w:ascii="Times New Roman" w:hAnsi="Times New Roman" w:cs="Times New Roman"/>
          <w:sz w:val="24"/>
          <w:szCs w:val="24"/>
        </w:rPr>
        <w:t xml:space="preserve">/с «Ромашка», </w:t>
      </w:r>
      <w:proofErr w:type="spellStart"/>
      <w:r w:rsidR="00585F65" w:rsidRPr="00585F65">
        <w:rPr>
          <w:rFonts w:ascii="Times New Roman" w:hAnsi="Times New Roman" w:cs="Times New Roman"/>
          <w:sz w:val="24"/>
          <w:szCs w:val="24"/>
        </w:rPr>
        <w:t>Супринским</w:t>
      </w:r>
      <w:proofErr w:type="spellEnd"/>
      <w:r w:rsidR="00585F65" w:rsidRPr="00585F65">
        <w:rPr>
          <w:rFonts w:ascii="Times New Roman" w:hAnsi="Times New Roman" w:cs="Times New Roman"/>
          <w:sz w:val="24"/>
          <w:szCs w:val="24"/>
        </w:rPr>
        <w:t xml:space="preserve"> ОДО, ГКП </w:t>
      </w:r>
      <w:proofErr w:type="spellStart"/>
      <w:r w:rsidR="00585F65" w:rsidRPr="00585F65">
        <w:rPr>
          <w:rFonts w:ascii="Times New Roman" w:hAnsi="Times New Roman" w:cs="Times New Roman"/>
          <w:sz w:val="24"/>
          <w:szCs w:val="24"/>
        </w:rPr>
        <w:t>Тукузской</w:t>
      </w:r>
      <w:proofErr w:type="spellEnd"/>
      <w:r w:rsidR="00585F65" w:rsidRPr="00585F65">
        <w:rPr>
          <w:rFonts w:ascii="Times New Roman" w:hAnsi="Times New Roman" w:cs="Times New Roman"/>
          <w:sz w:val="24"/>
          <w:szCs w:val="24"/>
        </w:rPr>
        <w:t xml:space="preserve"> СОШ, Иртышским детским садом, </w:t>
      </w:r>
      <w:proofErr w:type="spellStart"/>
      <w:r w:rsidR="00585F65" w:rsidRPr="00585F65">
        <w:rPr>
          <w:rFonts w:ascii="Times New Roman" w:hAnsi="Times New Roman" w:cs="Times New Roman"/>
          <w:sz w:val="24"/>
          <w:szCs w:val="24"/>
        </w:rPr>
        <w:t>Вагайским</w:t>
      </w:r>
      <w:proofErr w:type="spellEnd"/>
      <w:r w:rsidR="00585F65" w:rsidRPr="00585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F65" w:rsidRPr="00585F6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85F65" w:rsidRPr="00585F65">
        <w:rPr>
          <w:rFonts w:ascii="Times New Roman" w:hAnsi="Times New Roman" w:cs="Times New Roman"/>
          <w:sz w:val="24"/>
          <w:szCs w:val="24"/>
        </w:rPr>
        <w:t xml:space="preserve">/с «Колосок». Макеты земли представили ГКП </w:t>
      </w:r>
      <w:proofErr w:type="spellStart"/>
      <w:r w:rsidR="00585F65" w:rsidRPr="00585F65">
        <w:rPr>
          <w:rFonts w:ascii="Times New Roman" w:hAnsi="Times New Roman" w:cs="Times New Roman"/>
          <w:sz w:val="24"/>
          <w:szCs w:val="24"/>
        </w:rPr>
        <w:t>Шестовской</w:t>
      </w:r>
      <w:proofErr w:type="spellEnd"/>
      <w:r w:rsidR="00585F65" w:rsidRPr="00585F65">
        <w:rPr>
          <w:rFonts w:ascii="Times New Roman" w:hAnsi="Times New Roman" w:cs="Times New Roman"/>
          <w:sz w:val="24"/>
          <w:szCs w:val="24"/>
        </w:rPr>
        <w:t xml:space="preserve"> СОШ, Зареченский детский сад «Березка», Вагайский детский сад «Родничок», «Колосок».    Со всем своим разнообразием живности и красок был представлен подводный мир Иртышским, Зареченским детскими садами, </w:t>
      </w:r>
      <w:proofErr w:type="spellStart"/>
      <w:r w:rsidR="00585F65" w:rsidRPr="00585F65">
        <w:rPr>
          <w:rFonts w:ascii="Times New Roman" w:hAnsi="Times New Roman" w:cs="Times New Roman"/>
          <w:sz w:val="24"/>
          <w:szCs w:val="24"/>
        </w:rPr>
        <w:t>Абаульской</w:t>
      </w:r>
      <w:proofErr w:type="spellEnd"/>
      <w:r w:rsidR="00585F65" w:rsidRPr="00585F65">
        <w:rPr>
          <w:rFonts w:ascii="Times New Roman" w:hAnsi="Times New Roman" w:cs="Times New Roman"/>
          <w:sz w:val="24"/>
          <w:szCs w:val="24"/>
        </w:rPr>
        <w:t xml:space="preserve"> ГКП. Так же были представлены макет «Водоём в лесу» ГКП </w:t>
      </w:r>
      <w:proofErr w:type="spellStart"/>
      <w:r w:rsidR="00585F65" w:rsidRPr="00585F65">
        <w:rPr>
          <w:rFonts w:ascii="Times New Roman" w:hAnsi="Times New Roman" w:cs="Times New Roman"/>
          <w:sz w:val="24"/>
          <w:szCs w:val="24"/>
        </w:rPr>
        <w:t>Второвагайской</w:t>
      </w:r>
      <w:proofErr w:type="spellEnd"/>
      <w:r w:rsidR="00585F65" w:rsidRPr="00585F65">
        <w:rPr>
          <w:rFonts w:ascii="Times New Roman" w:hAnsi="Times New Roman" w:cs="Times New Roman"/>
          <w:sz w:val="24"/>
          <w:szCs w:val="24"/>
        </w:rPr>
        <w:t xml:space="preserve"> СОШ, макеты «Панорама леса», «Природный уголок» </w:t>
      </w:r>
      <w:proofErr w:type="spellStart"/>
      <w:r w:rsidR="00585F65" w:rsidRPr="00585F65">
        <w:rPr>
          <w:rFonts w:ascii="Times New Roman" w:hAnsi="Times New Roman" w:cs="Times New Roman"/>
          <w:sz w:val="24"/>
          <w:szCs w:val="24"/>
        </w:rPr>
        <w:t>Супринским</w:t>
      </w:r>
      <w:proofErr w:type="spellEnd"/>
      <w:r w:rsidR="00585F65" w:rsidRPr="00585F65">
        <w:rPr>
          <w:rFonts w:ascii="Times New Roman" w:hAnsi="Times New Roman" w:cs="Times New Roman"/>
          <w:sz w:val="24"/>
          <w:szCs w:val="24"/>
        </w:rPr>
        <w:t xml:space="preserve"> ОДО, «Лесной заповедник» ГКП </w:t>
      </w:r>
      <w:proofErr w:type="spellStart"/>
      <w:r w:rsidR="00585F65" w:rsidRPr="00585F65">
        <w:rPr>
          <w:rFonts w:ascii="Times New Roman" w:hAnsi="Times New Roman" w:cs="Times New Roman"/>
          <w:sz w:val="24"/>
          <w:szCs w:val="24"/>
        </w:rPr>
        <w:t>Куларовской</w:t>
      </w:r>
      <w:proofErr w:type="spellEnd"/>
      <w:r w:rsidR="00585F65" w:rsidRPr="00585F65">
        <w:rPr>
          <w:rFonts w:ascii="Times New Roman" w:hAnsi="Times New Roman" w:cs="Times New Roman"/>
          <w:sz w:val="24"/>
          <w:szCs w:val="24"/>
        </w:rPr>
        <w:t xml:space="preserve"> СОШ, «Росток» ГКП Первомайской СОШ, «Парк нашей мечты», «Лес», «Сохраним планету чистой» ГКП Казанской СОШ, «Кормушка» ГКП </w:t>
      </w:r>
      <w:proofErr w:type="spellStart"/>
      <w:r w:rsidR="00585F65" w:rsidRPr="00585F65">
        <w:rPr>
          <w:rFonts w:ascii="Times New Roman" w:hAnsi="Times New Roman" w:cs="Times New Roman"/>
          <w:sz w:val="24"/>
          <w:szCs w:val="24"/>
        </w:rPr>
        <w:t>Аксурской</w:t>
      </w:r>
      <w:proofErr w:type="spellEnd"/>
      <w:r w:rsidR="00585F65" w:rsidRPr="00585F65">
        <w:rPr>
          <w:rFonts w:ascii="Times New Roman" w:hAnsi="Times New Roman" w:cs="Times New Roman"/>
          <w:sz w:val="24"/>
          <w:szCs w:val="24"/>
        </w:rPr>
        <w:t xml:space="preserve"> СОШ, «Кит», «Времена года» </w:t>
      </w:r>
      <w:proofErr w:type="spellStart"/>
      <w:r w:rsidR="00585F65" w:rsidRPr="00585F65">
        <w:rPr>
          <w:rFonts w:ascii="Times New Roman" w:hAnsi="Times New Roman" w:cs="Times New Roman"/>
          <w:sz w:val="24"/>
          <w:szCs w:val="24"/>
        </w:rPr>
        <w:t>Вагайским</w:t>
      </w:r>
      <w:proofErr w:type="spellEnd"/>
      <w:r w:rsidR="00585F65" w:rsidRPr="00585F65">
        <w:rPr>
          <w:rFonts w:ascii="Times New Roman" w:hAnsi="Times New Roman" w:cs="Times New Roman"/>
          <w:sz w:val="24"/>
          <w:szCs w:val="24"/>
        </w:rPr>
        <w:t xml:space="preserve"> детским садом «Колосок».  </w:t>
      </w:r>
      <w:r w:rsidR="00585F65">
        <w:rPr>
          <w:rFonts w:ascii="Times New Roman" w:hAnsi="Times New Roman" w:cs="Times New Roman"/>
          <w:sz w:val="24"/>
          <w:szCs w:val="24"/>
        </w:rPr>
        <w:t xml:space="preserve">Всего на выставке участвовало </w:t>
      </w:r>
      <w:r w:rsidR="00585F65" w:rsidRPr="00585F65">
        <w:rPr>
          <w:rFonts w:ascii="Times New Roman" w:hAnsi="Times New Roman" w:cs="Times New Roman"/>
          <w:sz w:val="24"/>
          <w:szCs w:val="24"/>
        </w:rPr>
        <w:t xml:space="preserve"> 26 макетов из 15 образовательных учреждений. Все макеты изготовлены из различных природных и других материалов.</w:t>
      </w:r>
    </w:p>
    <w:p w:rsidR="00B93786" w:rsidRPr="00E353DC" w:rsidRDefault="00B93786" w:rsidP="009D221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F723E" w:rsidRDefault="00F35CB3" w:rsidP="004F723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5CB3">
        <w:rPr>
          <w:rFonts w:ascii="Times New Roman" w:hAnsi="Times New Roman" w:cs="Times New Roman"/>
          <w:sz w:val="24"/>
          <w:szCs w:val="24"/>
        </w:rPr>
        <w:t>В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 целях выявления наиболее талантливых, творчески работающих высокопрофессиональных педагогов, их поддержки и поощрения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CB3">
        <w:rPr>
          <w:rFonts w:ascii="Times New Roman" w:hAnsi="Times New Roman" w:cs="Times New Roman"/>
          <w:b/>
          <w:sz w:val="24"/>
          <w:szCs w:val="24"/>
        </w:rPr>
        <w:t>в феврале 201</w:t>
      </w:r>
      <w:r w:rsidR="001E3C6B">
        <w:rPr>
          <w:rFonts w:ascii="Times New Roman" w:hAnsi="Times New Roman" w:cs="Times New Roman"/>
          <w:b/>
          <w:sz w:val="24"/>
          <w:szCs w:val="24"/>
        </w:rPr>
        <w:t>7</w:t>
      </w:r>
      <w:r w:rsidRPr="00F35CB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прошел муниципальный этап областного конкурса педагогического мастерства </w:t>
      </w:r>
      <w:r w:rsidRPr="00F35CB3">
        <w:rPr>
          <w:rFonts w:ascii="Times New Roman" w:hAnsi="Times New Roman" w:cs="Times New Roman"/>
          <w:b/>
          <w:sz w:val="24"/>
          <w:szCs w:val="24"/>
        </w:rPr>
        <w:t>«Педагог года – 201</w:t>
      </w:r>
      <w:r w:rsidR="001E3C6B">
        <w:rPr>
          <w:rFonts w:ascii="Times New Roman" w:hAnsi="Times New Roman" w:cs="Times New Roman"/>
          <w:b/>
          <w:sz w:val="24"/>
          <w:szCs w:val="24"/>
        </w:rPr>
        <w:t>7</w:t>
      </w:r>
      <w:r w:rsidRPr="00F35CB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В номинации «Воспитатель года» приняли участие </w:t>
      </w:r>
      <w:r w:rsidR="001E3C6B">
        <w:rPr>
          <w:rFonts w:ascii="Times New Roman" w:eastAsia="Calibri" w:hAnsi="Times New Roman" w:cs="Times New Roman"/>
          <w:sz w:val="24"/>
          <w:szCs w:val="24"/>
        </w:rPr>
        <w:t>4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="001E3C6B">
        <w:rPr>
          <w:rFonts w:ascii="Times New Roman" w:eastAsia="Calibri" w:hAnsi="Times New Roman" w:cs="Times New Roman"/>
          <w:sz w:val="24"/>
          <w:szCs w:val="24"/>
        </w:rPr>
        <w:t>а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1E3C6B">
        <w:rPr>
          <w:rFonts w:ascii="Times New Roman" w:eastAsia="Calibri" w:hAnsi="Times New Roman" w:cs="Times New Roman"/>
          <w:sz w:val="24"/>
          <w:szCs w:val="24"/>
        </w:rPr>
        <w:t>4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3C6B">
        <w:rPr>
          <w:rFonts w:ascii="Times New Roman" w:eastAsia="Calibri" w:hAnsi="Times New Roman" w:cs="Times New Roman"/>
          <w:sz w:val="24"/>
          <w:szCs w:val="24"/>
        </w:rPr>
        <w:t>о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бразовательных учреждений: </w:t>
      </w:r>
      <w:r w:rsidR="004F723E" w:rsidRPr="004F723E">
        <w:rPr>
          <w:rFonts w:ascii="Times New Roman" w:hAnsi="Times New Roman" w:cs="Times New Roman"/>
          <w:sz w:val="24"/>
          <w:szCs w:val="24"/>
        </w:rPr>
        <w:t>Ревнивых Ирина Анатольевна, руководитель физ</w:t>
      </w:r>
      <w:proofErr w:type="gramStart"/>
      <w:r w:rsidR="004F723E" w:rsidRPr="004F723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F723E" w:rsidRPr="004F723E">
        <w:rPr>
          <w:rFonts w:ascii="Times New Roman" w:hAnsi="Times New Roman" w:cs="Times New Roman"/>
          <w:sz w:val="24"/>
          <w:szCs w:val="24"/>
        </w:rPr>
        <w:t>оспитания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F723E" w:rsidRPr="00F35CB3">
        <w:rPr>
          <w:rFonts w:ascii="Times New Roman" w:eastAsia="Calibri" w:hAnsi="Times New Roman" w:cs="Times New Roman"/>
          <w:sz w:val="24"/>
          <w:szCs w:val="24"/>
        </w:rPr>
        <w:t xml:space="preserve">МАДОУ Вагайский </w:t>
      </w:r>
      <w:proofErr w:type="spellStart"/>
      <w:r w:rsidR="004F723E" w:rsidRPr="00F35CB3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="004F723E" w:rsidRPr="00F35CB3">
        <w:rPr>
          <w:rFonts w:ascii="Times New Roman" w:eastAsia="Calibri" w:hAnsi="Times New Roman" w:cs="Times New Roman"/>
          <w:sz w:val="24"/>
          <w:szCs w:val="24"/>
        </w:rPr>
        <w:t>/с «Колосок»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F723E" w:rsidRPr="004F723E">
        <w:rPr>
          <w:rFonts w:ascii="Times New Roman" w:hAnsi="Times New Roman" w:cs="Times New Roman"/>
          <w:sz w:val="24"/>
          <w:szCs w:val="24"/>
        </w:rPr>
        <w:t>Ослина</w:t>
      </w:r>
      <w:proofErr w:type="spellEnd"/>
      <w:r w:rsidR="004F723E" w:rsidRPr="004F723E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  <w:r w:rsidR="004F723E" w:rsidRPr="00203044">
        <w:rPr>
          <w:rFonts w:ascii="Arial" w:hAnsi="Arial" w:cs="Arial"/>
          <w:sz w:val="20"/>
          <w:szCs w:val="20"/>
        </w:rPr>
        <w:t>,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 воспитатель </w:t>
      </w:r>
      <w:r w:rsidR="004F723E">
        <w:rPr>
          <w:rFonts w:ascii="Times New Roman" w:eastAsia="Calibri" w:hAnsi="Times New Roman" w:cs="Times New Roman"/>
          <w:sz w:val="24"/>
          <w:szCs w:val="24"/>
        </w:rPr>
        <w:t xml:space="preserve">СП 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МАДОУ Вагайский </w:t>
      </w:r>
      <w:proofErr w:type="spellStart"/>
      <w:r w:rsidRPr="00F35CB3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F35CB3">
        <w:rPr>
          <w:rFonts w:ascii="Times New Roman" w:eastAsia="Calibri" w:hAnsi="Times New Roman" w:cs="Times New Roman"/>
          <w:sz w:val="24"/>
          <w:szCs w:val="24"/>
        </w:rPr>
        <w:t>/с «</w:t>
      </w:r>
      <w:r w:rsidR="004F723E">
        <w:rPr>
          <w:rFonts w:ascii="Times New Roman" w:eastAsia="Calibri" w:hAnsi="Times New Roman" w:cs="Times New Roman"/>
          <w:sz w:val="24"/>
          <w:szCs w:val="24"/>
        </w:rPr>
        <w:t>Родничок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="004F723E" w:rsidRPr="004F723E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="004F723E" w:rsidRPr="004F723E">
        <w:rPr>
          <w:rFonts w:ascii="Times New Roman" w:hAnsi="Times New Roman" w:cs="Times New Roman"/>
          <w:sz w:val="24"/>
          <w:szCs w:val="24"/>
        </w:rPr>
        <w:t xml:space="preserve"> Людмила Ивановна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, воспитатель </w:t>
      </w:r>
      <w:r w:rsidR="004F723E" w:rsidRPr="00F35CB3">
        <w:rPr>
          <w:rFonts w:ascii="Times New Roman" w:eastAsia="Calibri" w:hAnsi="Times New Roman" w:cs="Times New Roman"/>
          <w:sz w:val="24"/>
          <w:szCs w:val="24"/>
        </w:rPr>
        <w:t xml:space="preserve">СП </w:t>
      </w:r>
      <w:proofErr w:type="spellStart"/>
      <w:r w:rsidR="004F723E" w:rsidRPr="00F35CB3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="004F723E" w:rsidRPr="00F35CB3"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 w:rsidR="004F723E">
        <w:rPr>
          <w:rFonts w:ascii="Times New Roman" w:eastAsia="Calibri" w:hAnsi="Times New Roman" w:cs="Times New Roman"/>
          <w:sz w:val="24"/>
          <w:szCs w:val="24"/>
        </w:rPr>
        <w:t>«Березка» МАОУ Зареченская СОШ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F723E" w:rsidRPr="004F723E">
        <w:rPr>
          <w:rFonts w:ascii="Times New Roman" w:hAnsi="Times New Roman" w:cs="Times New Roman"/>
          <w:sz w:val="24"/>
          <w:szCs w:val="24"/>
        </w:rPr>
        <w:t>Муратбакиева</w:t>
      </w:r>
      <w:proofErr w:type="spellEnd"/>
      <w:r w:rsidR="004F723E" w:rsidRPr="004F723E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="004F723E" w:rsidRPr="004F723E">
        <w:rPr>
          <w:rFonts w:ascii="Times New Roman" w:hAnsi="Times New Roman" w:cs="Times New Roman"/>
          <w:sz w:val="24"/>
          <w:szCs w:val="24"/>
        </w:rPr>
        <w:t>Шакирчановна</w:t>
      </w:r>
      <w:proofErr w:type="spellEnd"/>
      <w:r w:rsidRPr="004F723E">
        <w:rPr>
          <w:rFonts w:ascii="Times New Roman" w:eastAsia="Calibri" w:hAnsi="Times New Roman" w:cs="Times New Roman"/>
          <w:sz w:val="24"/>
          <w:szCs w:val="24"/>
        </w:rPr>
        <w:t>,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 воспитатель ГКП </w:t>
      </w:r>
      <w:proofErr w:type="spellStart"/>
      <w:r w:rsidR="004F723E">
        <w:rPr>
          <w:rFonts w:ascii="Times New Roman" w:eastAsia="Calibri" w:hAnsi="Times New Roman" w:cs="Times New Roman"/>
          <w:sz w:val="24"/>
          <w:szCs w:val="24"/>
        </w:rPr>
        <w:t>Карагайской</w:t>
      </w:r>
      <w:proofErr w:type="spellEnd"/>
      <w:r w:rsidR="004F723E">
        <w:rPr>
          <w:rFonts w:ascii="Times New Roman" w:eastAsia="Calibri" w:hAnsi="Times New Roman" w:cs="Times New Roman"/>
          <w:sz w:val="24"/>
          <w:szCs w:val="24"/>
        </w:rPr>
        <w:t xml:space="preserve"> СОШ.</w:t>
      </w:r>
    </w:p>
    <w:p w:rsidR="00F35CB3" w:rsidRDefault="00F35CB3" w:rsidP="004F723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Победителем  Конкурса  стала </w:t>
      </w:r>
      <w:proofErr w:type="spellStart"/>
      <w:r w:rsidR="004F723E">
        <w:rPr>
          <w:rFonts w:ascii="Times New Roman" w:eastAsia="Calibri" w:hAnsi="Times New Roman" w:cs="Times New Roman"/>
          <w:b/>
          <w:sz w:val="24"/>
          <w:szCs w:val="24"/>
        </w:rPr>
        <w:t>Ослина</w:t>
      </w:r>
      <w:proofErr w:type="spellEnd"/>
      <w:r w:rsidR="004F723E">
        <w:rPr>
          <w:rFonts w:ascii="Times New Roman" w:eastAsia="Calibri" w:hAnsi="Times New Roman" w:cs="Times New Roman"/>
          <w:b/>
          <w:sz w:val="24"/>
          <w:szCs w:val="24"/>
        </w:rPr>
        <w:t xml:space="preserve"> Елена Валерьевна</w:t>
      </w:r>
      <w:r w:rsidRPr="00F35CB3">
        <w:rPr>
          <w:rFonts w:ascii="Times New Roman" w:eastAsia="Calibri" w:hAnsi="Times New Roman" w:cs="Times New Roman"/>
          <w:sz w:val="24"/>
          <w:szCs w:val="24"/>
        </w:rPr>
        <w:t>,  набравшая  наибольшее количество баллов в финале конкурса.</w:t>
      </w:r>
    </w:p>
    <w:p w:rsidR="009E004C" w:rsidRPr="009E004C" w:rsidRDefault="009E004C" w:rsidP="009E004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C0915" w:rsidRDefault="00DC0915" w:rsidP="00DC09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C4F8D">
        <w:rPr>
          <w:rFonts w:ascii="Times New Roman" w:eastAsia="Calibri" w:hAnsi="Times New Roman" w:cs="Times New Roman"/>
          <w:sz w:val="24"/>
          <w:szCs w:val="24"/>
        </w:rPr>
        <w:lastRenderedPageBreak/>
        <w:t>С целью содействия формированию заинтересованного отношения к собственному здоровью, привитию навыков здорового образа 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0DFA">
        <w:rPr>
          <w:rFonts w:ascii="Times New Roman" w:eastAsia="Calibri" w:hAnsi="Times New Roman" w:cs="Times New Roman"/>
          <w:b/>
          <w:sz w:val="24"/>
          <w:szCs w:val="24"/>
        </w:rPr>
        <w:t>28 февраля 2017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прошел муниципальный этап </w:t>
      </w:r>
      <w:r w:rsidRPr="00887D0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887D02">
        <w:rPr>
          <w:rFonts w:ascii="Times New Roman" w:eastAsia="Calibri" w:hAnsi="Times New Roman" w:cs="Times New Roman"/>
          <w:b/>
          <w:sz w:val="24"/>
          <w:szCs w:val="24"/>
        </w:rPr>
        <w:t xml:space="preserve"> областного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фестиваля-конкурса детских тематических проектов </w:t>
      </w:r>
      <w:r w:rsidRPr="00010DFA">
        <w:rPr>
          <w:rFonts w:ascii="Times New Roman" w:eastAsia="Calibri" w:hAnsi="Times New Roman" w:cs="Times New Roman"/>
          <w:b/>
          <w:sz w:val="24"/>
          <w:szCs w:val="24"/>
        </w:rPr>
        <w:t>«Питание и здоровье»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10DFA">
        <w:rPr>
          <w:rFonts w:ascii="Times New Roman" w:eastAsia="Calibri" w:hAnsi="Times New Roman" w:cs="Times New Roman"/>
          <w:sz w:val="24"/>
          <w:szCs w:val="24"/>
        </w:rPr>
        <w:t xml:space="preserve">Участвовало </w:t>
      </w:r>
      <w:r w:rsidRPr="00010DF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10D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0DFA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proofErr w:type="gramEnd"/>
      <w:r w:rsidRPr="00010DFA">
        <w:rPr>
          <w:rFonts w:ascii="Times New Roman" w:eastAsia="Calibri" w:hAnsi="Times New Roman" w:cs="Times New Roman"/>
          <w:sz w:val="24"/>
          <w:szCs w:val="24"/>
        </w:rPr>
        <w:t xml:space="preserve"> учреждения: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5F65">
        <w:rPr>
          <w:rFonts w:ascii="Times New Roman" w:hAnsi="Times New Roman" w:cs="Times New Roman"/>
          <w:sz w:val="24"/>
          <w:szCs w:val="24"/>
        </w:rPr>
        <w:t xml:space="preserve">СП Шишкинским </w:t>
      </w:r>
      <w:proofErr w:type="spellStart"/>
      <w:r w:rsidRPr="00585F6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5F65">
        <w:rPr>
          <w:rFonts w:ascii="Times New Roman" w:hAnsi="Times New Roman" w:cs="Times New Roman"/>
          <w:sz w:val="24"/>
          <w:szCs w:val="24"/>
        </w:rPr>
        <w:t>/с «Ромашка»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4C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Птицкая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4C">
        <w:rPr>
          <w:rFonts w:ascii="Times New Roman" w:hAnsi="Times New Roman" w:cs="Times New Roman"/>
          <w:sz w:val="24"/>
          <w:szCs w:val="24"/>
        </w:rPr>
        <w:t xml:space="preserve">Вагайский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>/с «Колосок»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4C">
        <w:rPr>
          <w:rFonts w:ascii="Times New Roman" w:hAnsi="Times New Roman" w:cs="Times New Roman"/>
          <w:sz w:val="24"/>
          <w:szCs w:val="24"/>
        </w:rPr>
        <w:t xml:space="preserve">Вагайский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>/с «Родничок»</w:t>
      </w:r>
      <w:r>
        <w:rPr>
          <w:rFonts w:ascii="Times New Roman" w:hAnsi="Times New Roman" w:cs="Times New Roman"/>
          <w:sz w:val="24"/>
          <w:szCs w:val="24"/>
        </w:rPr>
        <w:t>. По результатам конкурса первое место занял проект Вагайского детского сада «Родничок» «Секреты здоровья». Проект был отправлен на 2 областно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заочный) этап, на защиту которого была направлена музыкальный руководитель Вагайского детского сада «Родничок» </w:t>
      </w:r>
      <w:r w:rsidRPr="00887D02">
        <w:rPr>
          <w:rFonts w:ascii="Times New Roman" w:hAnsi="Times New Roman" w:cs="Times New Roman"/>
          <w:b/>
          <w:sz w:val="24"/>
          <w:szCs w:val="24"/>
        </w:rPr>
        <w:t>Славина Светлана Сергеевна</w:t>
      </w:r>
      <w:r>
        <w:rPr>
          <w:rFonts w:ascii="Times New Roman" w:hAnsi="Times New Roman" w:cs="Times New Roman"/>
          <w:sz w:val="24"/>
          <w:szCs w:val="24"/>
        </w:rPr>
        <w:t xml:space="preserve">. За участие в областном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этепе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«Родничок» был награжден дипломом участника.</w:t>
      </w:r>
    </w:p>
    <w:p w:rsidR="00E0402D" w:rsidRDefault="00E0402D" w:rsidP="00DC091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C0915" w:rsidRDefault="00E0402D" w:rsidP="00F00139">
      <w:pPr>
        <w:pStyle w:val="a6"/>
        <w:jc w:val="both"/>
      </w:pPr>
      <w:r>
        <w:rPr>
          <w:b/>
        </w:rPr>
        <w:t xml:space="preserve">        </w:t>
      </w:r>
      <w:r w:rsidRPr="00E0402D">
        <w:rPr>
          <w:b/>
        </w:rPr>
        <w:t>25 марта 2017 года</w:t>
      </w:r>
      <w:r>
        <w:t xml:space="preserve"> прошел ежегодный областной форум </w:t>
      </w:r>
      <w:r w:rsidRPr="00E0402D">
        <w:rPr>
          <w:b/>
        </w:rPr>
        <w:t>«Большая перемена»</w:t>
      </w:r>
      <w:r w:rsidR="00AB5D50">
        <w:rPr>
          <w:b/>
        </w:rPr>
        <w:t xml:space="preserve">, </w:t>
      </w:r>
      <w:r w:rsidR="00AB5D50" w:rsidRPr="00AB5D50">
        <w:t>на котором</w:t>
      </w:r>
      <w:r w:rsidR="00AB5D50">
        <w:t xml:space="preserve"> родителей и представителей общественности педагоги знакомили с технологиями </w:t>
      </w:r>
      <w:proofErr w:type="spellStart"/>
      <w:r w:rsidR="00AB5D50">
        <w:t>здоровьезбережения</w:t>
      </w:r>
      <w:proofErr w:type="spellEnd"/>
      <w:r w:rsidR="00AB5D50">
        <w:t xml:space="preserve">, </w:t>
      </w:r>
      <w:r w:rsidR="0015322F">
        <w:t>рассказывали,</w:t>
      </w:r>
      <w:r w:rsidR="00AB5D50">
        <w:t xml:space="preserve"> как сохранить </w:t>
      </w:r>
      <w:r w:rsidR="00302904">
        <w:t>здоровье своих малышей, привить им полезные привычки</w:t>
      </w:r>
      <w:r w:rsidR="0015322F">
        <w:t>, которые станут залогом</w:t>
      </w:r>
      <w:r w:rsidR="00F00139">
        <w:t xml:space="preserve"> здорового будущего.</w:t>
      </w:r>
      <w:r w:rsidR="00F00139" w:rsidRPr="00F00139">
        <w:rPr>
          <w:color w:val="4B0082"/>
          <w:sz w:val="21"/>
          <w:szCs w:val="21"/>
        </w:rPr>
        <w:t xml:space="preserve"> </w:t>
      </w:r>
      <w:r w:rsidR="00F00139" w:rsidRPr="00F00139">
        <w:t xml:space="preserve">Прошли мастер – классы по направлениям: </w:t>
      </w:r>
      <w:proofErr w:type="spellStart"/>
      <w:r w:rsidR="00F00139" w:rsidRPr="00F00139">
        <w:t>здоровьесбережение</w:t>
      </w:r>
      <w:proofErr w:type="spellEnd"/>
      <w:r w:rsidR="00F00139" w:rsidRPr="00F00139">
        <w:t xml:space="preserve"> детей в семье и ДОО, игра в период дошкольного детства, ра</w:t>
      </w:r>
      <w:r w:rsidR="00F00139">
        <w:t xml:space="preserve">звивающая образовательная среда. </w:t>
      </w:r>
      <w:r w:rsidR="00F00139" w:rsidRPr="00F00139">
        <w:t>Общаясь между собой, родители и воспитатели делились опытом воспитания своих малышей в саду и дома, как сделать каждый день ребёнка радостным, познавательным. И педагоги, и родители выразили надежду, что диалог, прозвучавший в ходе форума «Большая перемена», получит своё продолжение в повседневной работе детского сада, а также в совместных мероприятиях: праздниках и творческих конкурсах.</w:t>
      </w:r>
    </w:p>
    <w:p w:rsidR="009E004C" w:rsidRPr="009E004C" w:rsidRDefault="009E004C" w:rsidP="009E00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9E004C">
        <w:rPr>
          <w:rFonts w:ascii="Times New Roman" w:hAnsi="Times New Roman" w:cs="Times New Roman"/>
          <w:b/>
          <w:sz w:val="24"/>
          <w:szCs w:val="24"/>
        </w:rPr>
        <w:t>марта 2017</w:t>
      </w:r>
      <w:r w:rsidRPr="009E004C">
        <w:rPr>
          <w:rFonts w:ascii="Times New Roman" w:hAnsi="Times New Roman" w:cs="Times New Roman"/>
          <w:sz w:val="24"/>
          <w:szCs w:val="24"/>
        </w:rPr>
        <w:t xml:space="preserve"> года впервые состоялся муниципальный конкурс среди воспитанниц дошкольных учреждений района </w:t>
      </w:r>
      <w:r w:rsidRPr="009E004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E004C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Pr="009E004C">
        <w:rPr>
          <w:rFonts w:ascii="Times New Roman" w:hAnsi="Times New Roman" w:cs="Times New Roman"/>
          <w:b/>
          <w:sz w:val="24"/>
          <w:szCs w:val="24"/>
        </w:rPr>
        <w:t xml:space="preserve"> 2017».</w:t>
      </w:r>
    </w:p>
    <w:p w:rsidR="009E004C" w:rsidRPr="009E004C" w:rsidRDefault="009E004C" w:rsidP="009E004C">
      <w:pPr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b/>
          <w:sz w:val="24"/>
          <w:szCs w:val="24"/>
        </w:rPr>
        <w:t>Целью</w:t>
      </w:r>
      <w:r w:rsidRPr="009E004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E004C">
        <w:rPr>
          <w:rFonts w:ascii="Times New Roman" w:hAnsi="Times New Roman" w:cs="Times New Roman"/>
          <w:sz w:val="24"/>
          <w:szCs w:val="24"/>
        </w:rPr>
        <w:t>данного конкурса было</w:t>
      </w:r>
      <w:r w:rsidRPr="009E0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 xml:space="preserve"> выявления  творческого потенциала среди </w:t>
      </w:r>
      <w:r>
        <w:rPr>
          <w:rFonts w:ascii="Times New Roman" w:hAnsi="Times New Roman" w:cs="Times New Roman"/>
          <w:sz w:val="24"/>
          <w:szCs w:val="24"/>
        </w:rPr>
        <w:t>воспитанниц</w:t>
      </w:r>
      <w:r w:rsidRPr="009E004C">
        <w:rPr>
          <w:rFonts w:ascii="Times New Roman" w:hAnsi="Times New Roman" w:cs="Times New Roman"/>
          <w:sz w:val="24"/>
          <w:szCs w:val="24"/>
        </w:rPr>
        <w:t xml:space="preserve"> дошкольного возраста. Были поставлены следующие </w:t>
      </w:r>
      <w:r w:rsidRPr="009E004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E004C">
        <w:rPr>
          <w:rFonts w:ascii="Times New Roman" w:hAnsi="Times New Roman" w:cs="Times New Roman"/>
          <w:sz w:val="24"/>
          <w:szCs w:val="24"/>
        </w:rPr>
        <w:t>: выявить и поддержать творческих детей, объединить творческие силы на основе развития музыкального, вокального, хореографического искусства, повысить уровень нравственного воспитания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04C" w:rsidRPr="009E004C" w:rsidRDefault="009E004C" w:rsidP="009E00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 xml:space="preserve">За почетный титул «Дюймовочка-2017» боролись </w:t>
      </w:r>
      <w:r w:rsidRPr="009E004C">
        <w:rPr>
          <w:rFonts w:ascii="Times New Roman" w:hAnsi="Times New Roman" w:cs="Times New Roman"/>
          <w:b/>
          <w:sz w:val="24"/>
          <w:szCs w:val="24"/>
        </w:rPr>
        <w:t>18</w:t>
      </w:r>
      <w:r w:rsidRPr="009E004C">
        <w:rPr>
          <w:rFonts w:ascii="Times New Roman" w:hAnsi="Times New Roman" w:cs="Times New Roman"/>
          <w:sz w:val="24"/>
          <w:szCs w:val="24"/>
        </w:rPr>
        <w:t xml:space="preserve"> конкурсанток 5-7 лет из </w:t>
      </w:r>
      <w:r w:rsidRPr="009E004C">
        <w:rPr>
          <w:rFonts w:ascii="Times New Roman" w:hAnsi="Times New Roman" w:cs="Times New Roman"/>
          <w:b/>
          <w:sz w:val="24"/>
          <w:szCs w:val="24"/>
        </w:rPr>
        <w:t>10</w:t>
      </w:r>
      <w:r w:rsidRPr="009E004C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района. До участия в муниципальном этапе конкурса все участницы прошли отбор в своих детских садах и группах кратковременного пребывания.</w:t>
      </w:r>
    </w:p>
    <w:p w:rsidR="009E004C" w:rsidRPr="009E004C" w:rsidRDefault="009E004C" w:rsidP="009E00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>Девочкам предстояло показать себя в четырех турах: визитная карточка, где конкурсантки в течени</w:t>
      </w:r>
      <w:proofErr w:type="gramStart"/>
      <w:r w:rsidRPr="009E00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004C">
        <w:rPr>
          <w:rFonts w:ascii="Times New Roman" w:hAnsi="Times New Roman" w:cs="Times New Roman"/>
          <w:sz w:val="24"/>
          <w:szCs w:val="24"/>
        </w:rPr>
        <w:t xml:space="preserve"> 2-3 минут представляли себя самостоятельно либо при помощи группы поддержки, во втором туре девочки наизусть рассказывали стихи о маме, в третьем – исполняли хореографические композиции, четвертый тур предполагал дефиле участниц в костюме для бала. Конкурсные баталии прошли интересно и эмоционально. Все участницы показали все грани своего таланта. Тем не </w:t>
      </w:r>
      <w:proofErr w:type="gramStart"/>
      <w:r w:rsidRPr="009E004C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9E004C">
        <w:rPr>
          <w:rFonts w:ascii="Times New Roman" w:hAnsi="Times New Roman" w:cs="Times New Roman"/>
          <w:sz w:val="24"/>
          <w:szCs w:val="24"/>
        </w:rPr>
        <w:t xml:space="preserve"> жюри нужно было определить победительницу. Ей стала воспитанница группы кратковременного пребывания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9E004C">
        <w:rPr>
          <w:rFonts w:ascii="Times New Roman" w:hAnsi="Times New Roman" w:cs="Times New Roman"/>
          <w:b/>
          <w:i/>
          <w:sz w:val="24"/>
          <w:szCs w:val="24"/>
        </w:rPr>
        <w:t xml:space="preserve">Екатерина </w:t>
      </w:r>
      <w:proofErr w:type="spellStart"/>
      <w:r w:rsidRPr="009E004C">
        <w:rPr>
          <w:rFonts w:ascii="Times New Roman" w:hAnsi="Times New Roman" w:cs="Times New Roman"/>
          <w:b/>
          <w:i/>
          <w:sz w:val="24"/>
          <w:szCs w:val="24"/>
        </w:rPr>
        <w:t>Макуркова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. Другие участницы конкурса стали обладательницами номинаций: </w:t>
      </w:r>
      <w:proofErr w:type="gramStart"/>
      <w:r w:rsidRPr="009E004C">
        <w:rPr>
          <w:rFonts w:ascii="Times New Roman" w:hAnsi="Times New Roman" w:cs="Times New Roman"/>
          <w:sz w:val="24"/>
          <w:szCs w:val="24"/>
        </w:rPr>
        <w:t xml:space="preserve">«Мисс экстравагантность» -  </w:t>
      </w:r>
      <w:r w:rsidRPr="009E004C">
        <w:rPr>
          <w:rFonts w:ascii="Times New Roman" w:hAnsi="Times New Roman" w:cs="Times New Roman"/>
          <w:b/>
          <w:i/>
          <w:sz w:val="24"/>
          <w:szCs w:val="24"/>
        </w:rPr>
        <w:t>Александра Молчанова</w:t>
      </w:r>
      <w:r w:rsidRPr="009E004C">
        <w:rPr>
          <w:rFonts w:ascii="Times New Roman" w:hAnsi="Times New Roman" w:cs="Times New Roman"/>
          <w:sz w:val="24"/>
          <w:szCs w:val="24"/>
        </w:rPr>
        <w:t xml:space="preserve">, «Мисс оригинальность» - </w:t>
      </w:r>
      <w:r w:rsidRPr="009E004C">
        <w:rPr>
          <w:rFonts w:ascii="Times New Roman" w:hAnsi="Times New Roman" w:cs="Times New Roman"/>
          <w:b/>
          <w:i/>
          <w:sz w:val="24"/>
          <w:szCs w:val="24"/>
        </w:rPr>
        <w:t>Мария Мишечкина</w:t>
      </w:r>
      <w:r w:rsidRPr="009E004C">
        <w:rPr>
          <w:rFonts w:ascii="Times New Roman" w:hAnsi="Times New Roman" w:cs="Times New Roman"/>
          <w:sz w:val="24"/>
          <w:szCs w:val="24"/>
        </w:rPr>
        <w:t xml:space="preserve">, «Мисс оригинальность» - </w:t>
      </w:r>
      <w:r w:rsidRPr="009E004C">
        <w:rPr>
          <w:rFonts w:ascii="Times New Roman" w:hAnsi="Times New Roman" w:cs="Times New Roman"/>
          <w:b/>
          <w:i/>
          <w:sz w:val="24"/>
          <w:szCs w:val="24"/>
        </w:rPr>
        <w:t>Алиса Чусовитина</w:t>
      </w:r>
      <w:r w:rsidRPr="009E004C">
        <w:rPr>
          <w:rFonts w:ascii="Times New Roman" w:hAnsi="Times New Roman" w:cs="Times New Roman"/>
          <w:sz w:val="24"/>
          <w:szCs w:val="24"/>
        </w:rPr>
        <w:t xml:space="preserve"> (Вагайский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/с «Колосок»), «Мисс очарование» - </w:t>
      </w:r>
      <w:r w:rsidRPr="009E004C">
        <w:rPr>
          <w:rFonts w:ascii="Times New Roman" w:hAnsi="Times New Roman" w:cs="Times New Roman"/>
          <w:b/>
          <w:i/>
          <w:sz w:val="24"/>
          <w:szCs w:val="24"/>
        </w:rPr>
        <w:t xml:space="preserve">Казымовы </w:t>
      </w:r>
      <w:proofErr w:type="spellStart"/>
      <w:r w:rsidRPr="009E004C">
        <w:rPr>
          <w:rFonts w:ascii="Times New Roman" w:hAnsi="Times New Roman" w:cs="Times New Roman"/>
          <w:b/>
          <w:i/>
          <w:sz w:val="24"/>
          <w:szCs w:val="24"/>
        </w:rPr>
        <w:t>Гуньай</w:t>
      </w:r>
      <w:proofErr w:type="spellEnd"/>
      <w:r w:rsidRPr="009E004C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9E004C">
        <w:rPr>
          <w:rFonts w:ascii="Times New Roman" w:hAnsi="Times New Roman" w:cs="Times New Roman"/>
          <w:b/>
          <w:i/>
          <w:sz w:val="24"/>
          <w:szCs w:val="24"/>
        </w:rPr>
        <w:t>Айгуй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,  </w:t>
      </w:r>
      <w:r w:rsidRPr="009E004C">
        <w:rPr>
          <w:rFonts w:ascii="Times New Roman" w:hAnsi="Times New Roman" w:cs="Times New Roman"/>
          <w:b/>
          <w:i/>
          <w:sz w:val="24"/>
          <w:szCs w:val="24"/>
        </w:rPr>
        <w:t xml:space="preserve">Яна </w:t>
      </w:r>
      <w:proofErr w:type="spellStart"/>
      <w:r w:rsidRPr="009E004C">
        <w:rPr>
          <w:rFonts w:ascii="Times New Roman" w:hAnsi="Times New Roman" w:cs="Times New Roman"/>
          <w:b/>
          <w:i/>
          <w:sz w:val="24"/>
          <w:szCs w:val="24"/>
        </w:rPr>
        <w:t>Семынина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(Вагайский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/с «Родничок»), «Мисс нежность» - </w:t>
      </w:r>
      <w:r w:rsidRPr="009E004C">
        <w:rPr>
          <w:rFonts w:ascii="Times New Roman" w:hAnsi="Times New Roman" w:cs="Times New Roman"/>
          <w:b/>
          <w:i/>
          <w:sz w:val="24"/>
          <w:szCs w:val="24"/>
        </w:rPr>
        <w:t>Анастасия Смирнова</w:t>
      </w:r>
      <w:r w:rsidRPr="009E004C">
        <w:rPr>
          <w:rFonts w:ascii="Times New Roman" w:hAnsi="Times New Roman" w:cs="Times New Roman"/>
          <w:sz w:val="24"/>
          <w:szCs w:val="24"/>
        </w:rPr>
        <w:t xml:space="preserve"> (Вагайский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/с «Родничок»), </w:t>
      </w:r>
      <w:r w:rsidRPr="009E004C">
        <w:rPr>
          <w:rFonts w:ascii="Times New Roman" w:hAnsi="Times New Roman" w:cs="Times New Roman"/>
          <w:b/>
          <w:i/>
          <w:sz w:val="24"/>
          <w:szCs w:val="24"/>
        </w:rPr>
        <w:t>Лиза Курманова</w:t>
      </w:r>
      <w:r w:rsidRPr="009E004C">
        <w:rPr>
          <w:rFonts w:ascii="Times New Roman" w:hAnsi="Times New Roman" w:cs="Times New Roman"/>
          <w:sz w:val="24"/>
          <w:szCs w:val="24"/>
        </w:rPr>
        <w:t xml:space="preserve"> (ГКП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Птицкая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СОШ), «Мисс улыбка» -  </w:t>
      </w:r>
      <w:r w:rsidRPr="009E004C">
        <w:rPr>
          <w:rFonts w:ascii="Times New Roman" w:hAnsi="Times New Roman" w:cs="Times New Roman"/>
          <w:b/>
          <w:i/>
          <w:sz w:val="24"/>
          <w:szCs w:val="24"/>
        </w:rPr>
        <w:t>Валерия Чистякова</w:t>
      </w:r>
      <w:r w:rsidRPr="009E004C">
        <w:rPr>
          <w:rFonts w:ascii="Times New Roman" w:hAnsi="Times New Roman" w:cs="Times New Roman"/>
          <w:sz w:val="24"/>
          <w:szCs w:val="24"/>
        </w:rPr>
        <w:t xml:space="preserve"> (Вагайский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/с «Родничок»), </w:t>
      </w:r>
      <w:r w:rsidRPr="009E004C">
        <w:rPr>
          <w:rFonts w:ascii="Times New Roman" w:hAnsi="Times New Roman" w:cs="Times New Roman"/>
          <w:b/>
          <w:i/>
          <w:sz w:val="24"/>
          <w:szCs w:val="24"/>
        </w:rPr>
        <w:t xml:space="preserve">Зарина </w:t>
      </w:r>
      <w:proofErr w:type="spellStart"/>
      <w:r w:rsidRPr="009E004C">
        <w:rPr>
          <w:rFonts w:ascii="Times New Roman" w:hAnsi="Times New Roman" w:cs="Times New Roman"/>
          <w:b/>
          <w:i/>
          <w:sz w:val="24"/>
          <w:szCs w:val="24"/>
        </w:rPr>
        <w:t>Кабирова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(ГКП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Митькинская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НШ), «Мисс скромность» - </w:t>
      </w:r>
      <w:r w:rsidRPr="009E004C">
        <w:rPr>
          <w:rFonts w:ascii="Times New Roman" w:hAnsi="Times New Roman" w:cs="Times New Roman"/>
          <w:b/>
          <w:i/>
          <w:sz w:val="24"/>
          <w:szCs w:val="24"/>
        </w:rPr>
        <w:t xml:space="preserve">Вероника </w:t>
      </w:r>
      <w:proofErr w:type="spellStart"/>
      <w:r w:rsidRPr="009E004C">
        <w:rPr>
          <w:rFonts w:ascii="Times New Roman" w:hAnsi="Times New Roman" w:cs="Times New Roman"/>
          <w:b/>
          <w:i/>
          <w:sz w:val="24"/>
          <w:szCs w:val="24"/>
        </w:rPr>
        <w:t>Желнина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(ГКП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Шестовской</w:t>
      </w:r>
      <w:proofErr w:type="spellEnd"/>
      <w:proofErr w:type="gramEnd"/>
      <w:r w:rsidRPr="009E0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004C">
        <w:rPr>
          <w:rFonts w:ascii="Times New Roman" w:hAnsi="Times New Roman" w:cs="Times New Roman"/>
          <w:sz w:val="24"/>
          <w:szCs w:val="24"/>
        </w:rPr>
        <w:t xml:space="preserve">СОШ), </w:t>
      </w:r>
      <w:proofErr w:type="spellStart"/>
      <w:r w:rsidRPr="009E004C">
        <w:rPr>
          <w:rFonts w:ascii="Times New Roman" w:hAnsi="Times New Roman" w:cs="Times New Roman"/>
          <w:b/>
          <w:i/>
          <w:sz w:val="24"/>
          <w:szCs w:val="24"/>
        </w:rPr>
        <w:t>Элиза</w:t>
      </w:r>
      <w:proofErr w:type="spellEnd"/>
      <w:r w:rsidRPr="009E0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E004C">
        <w:rPr>
          <w:rFonts w:ascii="Times New Roman" w:hAnsi="Times New Roman" w:cs="Times New Roman"/>
          <w:b/>
          <w:i/>
          <w:sz w:val="24"/>
          <w:szCs w:val="24"/>
        </w:rPr>
        <w:t>Арипова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(ГКП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Тукузской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СОШ), «Мисс обворожительность»  - </w:t>
      </w:r>
      <w:r w:rsidRPr="009E004C">
        <w:rPr>
          <w:rFonts w:ascii="Times New Roman" w:hAnsi="Times New Roman" w:cs="Times New Roman"/>
          <w:b/>
          <w:i/>
          <w:sz w:val="24"/>
          <w:szCs w:val="24"/>
        </w:rPr>
        <w:t>Анна Егорова</w:t>
      </w:r>
      <w:r w:rsidRPr="009E004C">
        <w:rPr>
          <w:rFonts w:ascii="Times New Roman" w:hAnsi="Times New Roman" w:cs="Times New Roman"/>
          <w:sz w:val="24"/>
          <w:szCs w:val="24"/>
        </w:rPr>
        <w:t xml:space="preserve"> (ГКП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Шестовской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СОШ), </w:t>
      </w:r>
      <w:r w:rsidRPr="009E004C">
        <w:rPr>
          <w:rFonts w:ascii="Times New Roman" w:hAnsi="Times New Roman" w:cs="Times New Roman"/>
          <w:b/>
          <w:i/>
          <w:sz w:val="24"/>
          <w:szCs w:val="24"/>
        </w:rPr>
        <w:t>Настя Птицына</w:t>
      </w:r>
      <w:r w:rsidRPr="009E004C">
        <w:rPr>
          <w:rFonts w:ascii="Times New Roman" w:hAnsi="Times New Roman" w:cs="Times New Roman"/>
          <w:sz w:val="24"/>
          <w:szCs w:val="24"/>
        </w:rPr>
        <w:t xml:space="preserve"> (ГКП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Птицкой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СОШ), «Мисс элегантность» - </w:t>
      </w:r>
      <w:r w:rsidRPr="009E004C">
        <w:rPr>
          <w:rFonts w:ascii="Times New Roman" w:hAnsi="Times New Roman" w:cs="Times New Roman"/>
          <w:b/>
          <w:i/>
          <w:sz w:val="24"/>
          <w:szCs w:val="24"/>
        </w:rPr>
        <w:t xml:space="preserve">Елена </w:t>
      </w:r>
      <w:proofErr w:type="spellStart"/>
      <w:r w:rsidRPr="009E004C">
        <w:rPr>
          <w:rFonts w:ascii="Times New Roman" w:hAnsi="Times New Roman" w:cs="Times New Roman"/>
          <w:b/>
          <w:i/>
          <w:sz w:val="24"/>
          <w:szCs w:val="24"/>
        </w:rPr>
        <w:t>Бакиева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(ГКП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Тукузской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СОШ), «Мисс  модница» - </w:t>
      </w:r>
      <w:r w:rsidRPr="009E004C">
        <w:rPr>
          <w:rFonts w:ascii="Times New Roman" w:hAnsi="Times New Roman" w:cs="Times New Roman"/>
          <w:b/>
          <w:i/>
          <w:sz w:val="24"/>
          <w:szCs w:val="24"/>
        </w:rPr>
        <w:t xml:space="preserve">Ангелина </w:t>
      </w:r>
      <w:proofErr w:type="spellStart"/>
      <w:r w:rsidRPr="009E004C">
        <w:rPr>
          <w:rFonts w:ascii="Times New Roman" w:hAnsi="Times New Roman" w:cs="Times New Roman"/>
          <w:b/>
          <w:i/>
          <w:sz w:val="24"/>
          <w:szCs w:val="24"/>
        </w:rPr>
        <w:t>Рябышева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(Зареченский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/с «Березка»), «Мисс эксклюзив» - </w:t>
      </w:r>
      <w:r w:rsidRPr="009E004C">
        <w:rPr>
          <w:rFonts w:ascii="Times New Roman" w:hAnsi="Times New Roman" w:cs="Times New Roman"/>
          <w:b/>
          <w:i/>
          <w:sz w:val="24"/>
          <w:szCs w:val="24"/>
        </w:rPr>
        <w:t xml:space="preserve">Алина </w:t>
      </w:r>
      <w:proofErr w:type="spellStart"/>
      <w:r w:rsidRPr="009E004C">
        <w:rPr>
          <w:rFonts w:ascii="Times New Roman" w:hAnsi="Times New Roman" w:cs="Times New Roman"/>
          <w:b/>
          <w:i/>
          <w:sz w:val="24"/>
          <w:szCs w:val="24"/>
        </w:rPr>
        <w:t>Ишмухаметова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(ГКП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Аксурской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СОШ).</w:t>
      </w:r>
      <w:proofErr w:type="gramEnd"/>
    </w:p>
    <w:p w:rsidR="00835B6B" w:rsidRDefault="00835B6B" w:rsidP="009912E0">
      <w:pPr>
        <w:rPr>
          <w:rFonts w:ascii="Times New Roman" w:eastAsia="Calibri" w:hAnsi="Times New Roman" w:cs="Times New Roman"/>
          <w:sz w:val="24"/>
          <w:szCs w:val="24"/>
        </w:rPr>
      </w:pPr>
    </w:p>
    <w:p w:rsidR="009912E0" w:rsidRDefault="00734D44" w:rsidP="009912E0">
      <w:pPr>
        <w:pStyle w:val="a5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B6B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35B6B">
        <w:rPr>
          <w:rFonts w:ascii="Times New Roman" w:hAnsi="Times New Roman"/>
          <w:sz w:val="24"/>
          <w:szCs w:val="24"/>
        </w:rPr>
        <w:t>С</w:t>
      </w:r>
      <w:r w:rsidR="00835B6B" w:rsidRPr="00835B6B">
        <w:rPr>
          <w:rFonts w:ascii="Times New Roman" w:hAnsi="Times New Roman"/>
          <w:sz w:val="24"/>
          <w:szCs w:val="24"/>
        </w:rPr>
        <w:t xml:space="preserve"> целью поддержки и развития педагогического опыта и инициатив в области дошкольного образования, выявления,  популяризации и распространения инновационного педагогического опыта работников ДОУ Вагайского района, обновления информационного банка методических идей</w:t>
      </w:r>
      <w:r w:rsidR="00835B6B">
        <w:rPr>
          <w:rFonts w:ascii="Times New Roman" w:hAnsi="Times New Roman"/>
          <w:sz w:val="24"/>
          <w:szCs w:val="24"/>
        </w:rPr>
        <w:t xml:space="preserve"> </w:t>
      </w:r>
      <w:r w:rsidR="00835B6B" w:rsidRPr="002121EC">
        <w:rPr>
          <w:rFonts w:ascii="Times New Roman" w:hAnsi="Times New Roman"/>
          <w:b/>
          <w:sz w:val="24"/>
          <w:szCs w:val="24"/>
        </w:rPr>
        <w:t>в апреле 201</w:t>
      </w:r>
      <w:r w:rsidR="009912E0">
        <w:rPr>
          <w:rFonts w:ascii="Times New Roman" w:hAnsi="Times New Roman"/>
          <w:b/>
          <w:sz w:val="24"/>
          <w:szCs w:val="24"/>
        </w:rPr>
        <w:t>7</w:t>
      </w:r>
      <w:r w:rsidR="00835B6B" w:rsidRPr="002121EC">
        <w:rPr>
          <w:rFonts w:ascii="Times New Roman" w:hAnsi="Times New Roman"/>
          <w:b/>
          <w:sz w:val="24"/>
          <w:szCs w:val="24"/>
        </w:rPr>
        <w:t xml:space="preserve"> года</w:t>
      </w:r>
      <w:r w:rsidR="00835B6B">
        <w:rPr>
          <w:rFonts w:ascii="Times New Roman" w:hAnsi="Times New Roman"/>
          <w:sz w:val="24"/>
          <w:szCs w:val="24"/>
        </w:rPr>
        <w:t xml:space="preserve"> прошел </w:t>
      </w:r>
      <w:r w:rsidR="009912E0" w:rsidRPr="009912E0">
        <w:rPr>
          <w:rFonts w:ascii="Times New Roman" w:hAnsi="Times New Roman"/>
          <w:b/>
          <w:sz w:val="24"/>
          <w:szCs w:val="24"/>
          <w:lang w:val="en-US"/>
        </w:rPr>
        <w:t>III</w:t>
      </w:r>
      <w:r w:rsidR="009912E0" w:rsidRPr="009912E0">
        <w:rPr>
          <w:rFonts w:ascii="Times New Roman" w:hAnsi="Times New Roman"/>
          <w:sz w:val="24"/>
          <w:szCs w:val="24"/>
        </w:rPr>
        <w:t xml:space="preserve"> </w:t>
      </w:r>
      <w:r w:rsidR="00835B6B">
        <w:rPr>
          <w:rFonts w:ascii="Times New Roman" w:hAnsi="Times New Roman"/>
          <w:sz w:val="24"/>
          <w:szCs w:val="24"/>
        </w:rPr>
        <w:t>районный конкурс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5B6B" w:rsidRPr="002121EC">
        <w:rPr>
          <w:rFonts w:ascii="Times New Roman" w:eastAsia="Times New Roman" w:hAnsi="Times New Roman"/>
          <w:b/>
          <w:sz w:val="24"/>
          <w:szCs w:val="24"/>
          <w:lang w:eastAsia="ru-RU"/>
        </w:rPr>
        <w:t>«Педагогическая Ярмарка</w:t>
      </w:r>
      <w:r w:rsidR="009912E0" w:rsidRPr="009912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- 2017</w:t>
      </w:r>
      <w:r w:rsidR="00835B6B" w:rsidRPr="002121E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9912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835B6B">
        <w:rPr>
          <w:rFonts w:ascii="Times New Roman" w:hAnsi="Times New Roman"/>
          <w:sz w:val="24"/>
          <w:szCs w:val="24"/>
        </w:rPr>
        <w:t xml:space="preserve"> Конкурс </w:t>
      </w:r>
      <w:r w:rsidR="009912E0">
        <w:rPr>
          <w:rFonts w:ascii="Times New Roman" w:hAnsi="Times New Roman"/>
          <w:sz w:val="24"/>
          <w:szCs w:val="24"/>
        </w:rPr>
        <w:t xml:space="preserve">проходил 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>в два этапа. Заочный этап начинался осенью</w:t>
      </w:r>
      <w:r w:rsid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9912E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 и включал в себя подачу заявки на участие в конкурсе педагогов дошкольных образовательных учреждений, предоставление конкурсных материалов экспертной комиссии Управления образования. Очный, заключительный этап включал в себя публичную презентацию материалов Ярмарки. </w:t>
      </w:r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конкурсе в Управление образования поступило </w:t>
      </w:r>
      <w:r w:rsidR="009912E0" w:rsidRPr="009912E0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от </w:t>
      </w:r>
      <w:r w:rsidR="009912E0" w:rsidRPr="009912E0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учреждений. По результатам итоговых баллов заочного этапа на публичную презентацию материалов Ярмарки были представлены работы 8 педагогов. В номинации </w:t>
      </w:r>
      <w:r w:rsidR="009912E0" w:rsidRPr="009912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«Педагогический проект»</w:t>
      </w:r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представлены: проект «Берегите птиц!» </w:t>
      </w:r>
      <w:r w:rsidR="009912E0" w:rsidRPr="009912E0">
        <w:rPr>
          <w:rFonts w:ascii="Times New Roman" w:eastAsia="Times New Roman" w:hAnsi="Times New Roman"/>
          <w:b/>
          <w:sz w:val="24"/>
          <w:szCs w:val="24"/>
          <w:lang w:eastAsia="ru-RU"/>
        </w:rPr>
        <w:t>Кувшиновой Татьяны Александровны</w:t>
      </w:r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>, воспитателя Зареченского детского сада «Березка». Целью данного проекта было ф</w:t>
      </w:r>
      <w:r w:rsidR="009912E0" w:rsidRPr="009912E0">
        <w:rPr>
          <w:rFonts w:ascii="Times New Roman" w:hAnsi="Times New Roman"/>
          <w:sz w:val="24"/>
          <w:szCs w:val="24"/>
        </w:rPr>
        <w:t>ормирование ответственности и бережного отношения воспитанников старшей группы к зимующим птицам.</w:t>
      </w:r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проекта педагог применял такие формы работы как наблюдения, игры, беседы, рассказывание, рассматривание, НОД. В заключени</w:t>
      </w:r>
      <w:proofErr w:type="gramStart"/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педагог организовал</w:t>
      </w:r>
      <w:r w:rsidR="00DE150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выставку скворечников из бросовых материалов, сделанных родителями, выставку рисунков, а также была разработана и проведена викторина по теме проекта. Педагогический проект «Люблю березку русскую!» представила </w:t>
      </w:r>
      <w:r w:rsidR="009912E0" w:rsidRPr="009912E0">
        <w:rPr>
          <w:rFonts w:ascii="Times New Roman" w:eastAsia="Times New Roman" w:hAnsi="Times New Roman"/>
          <w:b/>
          <w:sz w:val="24"/>
          <w:szCs w:val="24"/>
          <w:lang w:eastAsia="ru-RU"/>
        </w:rPr>
        <w:t>Кожемякина Елена Александровна</w:t>
      </w:r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 xml:space="preserve">, воспитатель Вагайского детского сада «Колосок». Целью данного проекта было расширить представление о различных свойствах березы. В конце проекта </w:t>
      </w:r>
      <w:proofErr w:type="gramStart"/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>педагог, совместно с детьми, составили</w:t>
      </w:r>
      <w:proofErr w:type="gramEnd"/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 xml:space="preserve"> «Паспорт дерева», а также был организован мини-музей, посвященный березе.  Педагог этого же детского сада </w:t>
      </w:r>
      <w:proofErr w:type="spellStart"/>
      <w:r w:rsidR="009912E0" w:rsidRPr="009912E0">
        <w:rPr>
          <w:rFonts w:ascii="Times New Roman" w:eastAsia="Times New Roman" w:hAnsi="Times New Roman"/>
          <w:b/>
          <w:sz w:val="24"/>
          <w:szCs w:val="24"/>
          <w:lang w:eastAsia="ru-RU"/>
        </w:rPr>
        <w:t>Сопко</w:t>
      </w:r>
      <w:proofErr w:type="spellEnd"/>
      <w:r w:rsidR="009912E0" w:rsidRPr="009912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Наталья Валерьевна</w:t>
      </w:r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презентовала педагогический проект «Обитатели пресных водоёмов». Целью данного проекта было систематизировать, обобщить и дополнить знания детей об обитателях пресных водоёмов.  На протяжени</w:t>
      </w:r>
      <w:proofErr w:type="gramStart"/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проекта педагог использовала разные методы и прием: заучивание стихов, рассматривание картин, просмотр мультфильмов, развивающие, сюжетно-ролевые игры, лепка, рисование, конструирование. В завершении проекта </w:t>
      </w:r>
      <w:proofErr w:type="gramStart"/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>педагог совместно с детьми приготовили</w:t>
      </w:r>
      <w:proofErr w:type="gramEnd"/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развивающее настольное панно «Пресный водоём», оформили мини-музей по теме проекта.  Следующий проект представила педагог  детского сада «Колосок» </w:t>
      </w:r>
      <w:proofErr w:type="spellStart"/>
      <w:r w:rsidR="009912E0" w:rsidRPr="009912E0">
        <w:rPr>
          <w:rFonts w:ascii="Times New Roman" w:eastAsia="Times New Roman" w:hAnsi="Times New Roman"/>
          <w:b/>
          <w:sz w:val="24"/>
          <w:szCs w:val="24"/>
          <w:lang w:eastAsia="ru-RU"/>
        </w:rPr>
        <w:t>Шаргина</w:t>
      </w:r>
      <w:proofErr w:type="spellEnd"/>
      <w:r w:rsidR="009912E0" w:rsidRPr="009912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Елена Николаевна</w:t>
      </w:r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 xml:space="preserve">. Её проект назывался «Быт и традиции народов севера». Целью данного проекта было познакомить детей с бытом и традициями народов севера. Воспитанники на протяжении реализации проекта играли в игры народов севера, проводили беседы, занимались художественным, изобразительным творчеством по данной тематике. Результатом проекта стала сюжетно-ролевая игра «Интервью у чума».  Педагогический проект «Песок и глина» продемонстрировала </w:t>
      </w:r>
      <w:r w:rsidR="009912E0" w:rsidRPr="009912E0">
        <w:rPr>
          <w:rFonts w:ascii="Times New Roman" w:eastAsia="Times New Roman" w:hAnsi="Times New Roman"/>
          <w:b/>
          <w:sz w:val="24"/>
          <w:szCs w:val="24"/>
          <w:lang w:eastAsia="ru-RU"/>
        </w:rPr>
        <w:t>Полякова Екатерина Сергеевна</w:t>
      </w:r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 xml:space="preserve">, воспитатель Вагайского детского сада «Колосок».  Целью данного проекта было расширить знания детей о природном материале - песке и глине, их свойствах, привить элементарные навыки при работе с глиной. Дети экспериментировали, учились делать выводы и заключения, играли, рассматривали, лепили. Педагогом была разработана рекомендация по подготовке глины к работе.  В номинации </w:t>
      </w:r>
      <w:r w:rsidR="009912E0" w:rsidRPr="009912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«Методическая копилка»</w:t>
      </w:r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представлена подборка методического материала «Природа-это наше здоровье». Представила эту работу </w:t>
      </w:r>
      <w:r w:rsidR="009912E0" w:rsidRPr="009912E0">
        <w:rPr>
          <w:rFonts w:ascii="Times New Roman" w:eastAsia="Times New Roman" w:hAnsi="Times New Roman"/>
          <w:b/>
          <w:sz w:val="24"/>
          <w:szCs w:val="24"/>
          <w:lang w:eastAsia="ru-RU"/>
        </w:rPr>
        <w:t>Первухина Елена Александровна</w:t>
      </w:r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>, руководитель физ</w:t>
      </w:r>
      <w:proofErr w:type="gramStart"/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 xml:space="preserve">оспитания Вагайского детского сада «Родничок». Работу в номинации </w:t>
      </w:r>
      <w:r w:rsidR="009912E0" w:rsidRPr="009912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«Представление функциональности игровых зон групповых комнат»</w:t>
      </w:r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продемонстрировала воспитатель группы кратковременного пребывания </w:t>
      </w:r>
      <w:proofErr w:type="spellStart"/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>Аксурской</w:t>
      </w:r>
      <w:proofErr w:type="spellEnd"/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</w:t>
      </w:r>
      <w:r w:rsidR="009912E0" w:rsidRPr="009912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Юлдашева </w:t>
      </w:r>
      <w:proofErr w:type="spellStart"/>
      <w:r w:rsidR="009912E0" w:rsidRPr="009912E0">
        <w:rPr>
          <w:rFonts w:ascii="Times New Roman" w:eastAsia="Times New Roman" w:hAnsi="Times New Roman"/>
          <w:b/>
          <w:sz w:val="24"/>
          <w:szCs w:val="24"/>
          <w:lang w:eastAsia="ru-RU"/>
        </w:rPr>
        <w:t>Клариса</w:t>
      </w:r>
      <w:proofErr w:type="spellEnd"/>
      <w:r w:rsidR="009912E0" w:rsidRPr="009912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9912E0" w:rsidRPr="009912E0">
        <w:rPr>
          <w:rFonts w:ascii="Times New Roman" w:eastAsia="Times New Roman" w:hAnsi="Times New Roman"/>
          <w:b/>
          <w:sz w:val="24"/>
          <w:szCs w:val="24"/>
          <w:lang w:eastAsia="ru-RU"/>
        </w:rPr>
        <w:t>Хачиевна</w:t>
      </w:r>
      <w:proofErr w:type="spellEnd"/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 xml:space="preserve">. Её работа называлась «Организация пространственной предметно-развивающей среды по экологическому воспитанию </w:t>
      </w:r>
      <w:proofErr w:type="gramStart"/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разновозрастной ГКП". Педагог представила вниманию гостей и участников Ярмарки организованное пространство в группе по зонам, в которых большой объем материала посвящен экологическому воспитанию. В номинации </w:t>
      </w:r>
      <w:r w:rsidR="009912E0" w:rsidRPr="009912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«Мастерская педагога»</w:t>
      </w:r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участвовала логопед Вагайского детского сада «Родничок», </w:t>
      </w:r>
      <w:proofErr w:type="spellStart"/>
      <w:r w:rsidR="009912E0" w:rsidRPr="009912E0">
        <w:rPr>
          <w:rFonts w:ascii="Times New Roman" w:eastAsia="Times New Roman" w:hAnsi="Times New Roman"/>
          <w:b/>
          <w:sz w:val="24"/>
          <w:szCs w:val="24"/>
          <w:lang w:eastAsia="ru-RU"/>
        </w:rPr>
        <w:t>Плесовских</w:t>
      </w:r>
      <w:proofErr w:type="spellEnd"/>
      <w:r w:rsidR="009912E0" w:rsidRPr="009912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Вера Владимировна</w:t>
      </w:r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t xml:space="preserve">. Было представлено логопедическое панно «Лесная полянка», по средствам которого педагог работает по теме «Использование экологических игр с детьми в речевом развитии». По </w:t>
      </w:r>
      <w:r w:rsidR="009912E0" w:rsidRPr="009912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просьбе участников и других педагогов Вера Владимировна запланировала разработать методические рекомендации по применению панно.</w:t>
      </w:r>
    </w:p>
    <w:p w:rsidR="00F42B91" w:rsidRDefault="00F42B91" w:rsidP="009912E0">
      <w:pPr>
        <w:pStyle w:val="a5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B91" w:rsidRDefault="00F42B91" w:rsidP="009912E0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</w:t>
      </w:r>
      <w:r w:rsidRPr="00F42B91">
        <w:rPr>
          <w:rFonts w:ascii="Times New Roman" w:hAnsi="Times New Roman"/>
          <w:sz w:val="24"/>
          <w:szCs w:val="24"/>
        </w:rPr>
        <w:t>беспечение условий для реализации творческого потенциала и повышения экологической</w:t>
      </w:r>
      <w:r>
        <w:rPr>
          <w:rFonts w:ascii="Times New Roman" w:hAnsi="Times New Roman"/>
          <w:sz w:val="24"/>
          <w:szCs w:val="24"/>
        </w:rPr>
        <w:t xml:space="preserve"> культуры педагогов ДОУ, экологического воспитания детей</w:t>
      </w:r>
      <w:r w:rsidR="00DC7E3A">
        <w:rPr>
          <w:rFonts w:ascii="Times New Roman" w:hAnsi="Times New Roman"/>
          <w:sz w:val="24"/>
          <w:szCs w:val="24"/>
        </w:rPr>
        <w:t xml:space="preserve"> с </w:t>
      </w:r>
      <w:r w:rsidR="00DC7E3A" w:rsidRPr="00DC7E3A">
        <w:rPr>
          <w:rFonts w:ascii="Times New Roman" w:hAnsi="Times New Roman"/>
          <w:b/>
          <w:sz w:val="24"/>
          <w:szCs w:val="24"/>
        </w:rPr>
        <w:t>19 мая по 28 июня</w:t>
      </w:r>
      <w:r w:rsidR="00DC7E3A">
        <w:rPr>
          <w:rFonts w:ascii="Times New Roman" w:hAnsi="Times New Roman"/>
          <w:sz w:val="24"/>
          <w:szCs w:val="24"/>
        </w:rPr>
        <w:t xml:space="preserve"> прошёл конкурс </w:t>
      </w:r>
      <w:r w:rsidR="00DC7E3A" w:rsidRPr="00DC7E3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DC7E3A" w:rsidRPr="00DC7E3A">
        <w:rPr>
          <w:rFonts w:ascii="Times New Roman" w:hAnsi="Times New Roman"/>
          <w:b/>
          <w:sz w:val="24"/>
          <w:szCs w:val="24"/>
        </w:rPr>
        <w:t>Эколюбчик</w:t>
      </w:r>
      <w:proofErr w:type="spellEnd"/>
      <w:r w:rsidR="00DC7E3A" w:rsidRPr="00DC7E3A">
        <w:rPr>
          <w:rFonts w:ascii="Times New Roman" w:hAnsi="Times New Roman"/>
          <w:b/>
          <w:sz w:val="24"/>
          <w:szCs w:val="24"/>
        </w:rPr>
        <w:t>»</w:t>
      </w:r>
      <w:r w:rsidR="00DC7E3A">
        <w:rPr>
          <w:rFonts w:ascii="Times New Roman" w:hAnsi="Times New Roman"/>
          <w:sz w:val="24"/>
          <w:szCs w:val="24"/>
        </w:rPr>
        <w:t xml:space="preserve"> среди дошкольных учреждений, а также среди воспитанников. Результатом конкурса должна была стать </w:t>
      </w:r>
      <w:proofErr w:type="spellStart"/>
      <w:r w:rsidR="00DC7E3A">
        <w:rPr>
          <w:rFonts w:ascii="Times New Roman" w:hAnsi="Times New Roman"/>
          <w:sz w:val="24"/>
          <w:szCs w:val="24"/>
        </w:rPr>
        <w:t>экоподелка</w:t>
      </w:r>
      <w:proofErr w:type="spellEnd"/>
      <w:r w:rsidR="00DC7E3A">
        <w:rPr>
          <w:rFonts w:ascii="Times New Roman" w:hAnsi="Times New Roman"/>
          <w:sz w:val="24"/>
          <w:szCs w:val="24"/>
        </w:rPr>
        <w:t xml:space="preserve">, которую педагог мог бы использовать в своей работе с детьми. </w:t>
      </w:r>
      <w:r w:rsidR="00B67525">
        <w:rPr>
          <w:rFonts w:ascii="Times New Roman" w:hAnsi="Times New Roman"/>
          <w:sz w:val="24"/>
          <w:szCs w:val="24"/>
        </w:rPr>
        <w:t xml:space="preserve">Проходил конкурс по 3 номинациям: «Самая оригинальная поделка», «Самая объемная поделка», «Самая сказочная поделка». </w:t>
      </w:r>
      <w:r w:rsidR="00DC7E3A">
        <w:rPr>
          <w:rFonts w:ascii="Times New Roman" w:hAnsi="Times New Roman"/>
          <w:sz w:val="24"/>
          <w:szCs w:val="24"/>
        </w:rPr>
        <w:t xml:space="preserve">Участвовало </w:t>
      </w:r>
      <w:r w:rsidR="0072218E">
        <w:rPr>
          <w:rFonts w:ascii="Times New Roman" w:hAnsi="Times New Roman"/>
          <w:sz w:val="24"/>
          <w:szCs w:val="24"/>
        </w:rPr>
        <w:t xml:space="preserve">3 учреждения </w:t>
      </w:r>
      <w:proofErr w:type="gramStart"/>
      <w:r w:rsidR="0072218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2218E">
        <w:rPr>
          <w:rFonts w:ascii="Times New Roman" w:hAnsi="Times New Roman"/>
          <w:sz w:val="24"/>
          <w:szCs w:val="24"/>
        </w:rPr>
        <w:t xml:space="preserve">Иртышский детский сад, Шишкинский детский сад, Вагайский </w:t>
      </w:r>
      <w:proofErr w:type="spellStart"/>
      <w:r w:rsidR="0072218E">
        <w:rPr>
          <w:rFonts w:ascii="Times New Roman" w:hAnsi="Times New Roman"/>
          <w:sz w:val="24"/>
          <w:szCs w:val="24"/>
        </w:rPr>
        <w:t>д</w:t>
      </w:r>
      <w:proofErr w:type="spellEnd"/>
      <w:r w:rsidR="0072218E">
        <w:rPr>
          <w:rFonts w:ascii="Times New Roman" w:hAnsi="Times New Roman"/>
          <w:sz w:val="24"/>
          <w:szCs w:val="24"/>
        </w:rPr>
        <w:t xml:space="preserve">/с «Колосок») и 6 участников-воспитанников. </w:t>
      </w:r>
    </w:p>
    <w:p w:rsidR="0072218E" w:rsidRDefault="0072218E" w:rsidP="0072218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учреждений:</w:t>
      </w:r>
    </w:p>
    <w:p w:rsidR="0072218E" w:rsidRDefault="0072218E" w:rsidP="009912E0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Иртышский детский сад – 1 место</w:t>
      </w:r>
    </w:p>
    <w:p w:rsidR="0072218E" w:rsidRDefault="0072218E" w:rsidP="0072218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воспитанников:</w:t>
      </w:r>
    </w:p>
    <w:p w:rsidR="00B67525" w:rsidRDefault="00B67525" w:rsidP="0072218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«Самая сказочная поделка»</w:t>
      </w:r>
    </w:p>
    <w:p w:rsidR="0072218E" w:rsidRDefault="0072218E" w:rsidP="00B6752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Доронин </w:t>
      </w:r>
      <w:proofErr w:type="spellStart"/>
      <w:r>
        <w:rPr>
          <w:rFonts w:ascii="Times New Roman" w:hAnsi="Times New Roman"/>
          <w:sz w:val="24"/>
          <w:szCs w:val="24"/>
        </w:rPr>
        <w:t>Елисей</w:t>
      </w:r>
      <w:proofErr w:type="spellEnd"/>
      <w:r>
        <w:rPr>
          <w:rFonts w:ascii="Times New Roman" w:hAnsi="Times New Roman"/>
          <w:sz w:val="24"/>
          <w:szCs w:val="24"/>
        </w:rPr>
        <w:t xml:space="preserve">, воспитанник </w:t>
      </w:r>
      <w:r w:rsidRPr="00857405">
        <w:rPr>
          <w:rFonts w:ascii="Times New Roman" w:hAnsi="Times New Roman"/>
          <w:sz w:val="24"/>
          <w:szCs w:val="24"/>
        </w:rPr>
        <w:t xml:space="preserve">Зареченского </w:t>
      </w:r>
      <w:proofErr w:type="spellStart"/>
      <w:r w:rsidRPr="00857405">
        <w:rPr>
          <w:rFonts w:ascii="Times New Roman" w:hAnsi="Times New Roman"/>
          <w:sz w:val="24"/>
          <w:szCs w:val="24"/>
        </w:rPr>
        <w:t>д</w:t>
      </w:r>
      <w:proofErr w:type="spellEnd"/>
      <w:r w:rsidRPr="00857405">
        <w:rPr>
          <w:rFonts w:ascii="Times New Roman" w:hAnsi="Times New Roman"/>
          <w:sz w:val="24"/>
          <w:szCs w:val="24"/>
        </w:rPr>
        <w:t xml:space="preserve">/с «Березка»  – </w:t>
      </w:r>
      <w:r>
        <w:rPr>
          <w:rFonts w:ascii="Times New Roman" w:hAnsi="Times New Roman"/>
          <w:sz w:val="24"/>
          <w:szCs w:val="24"/>
        </w:rPr>
        <w:t>1</w:t>
      </w:r>
      <w:r w:rsidRPr="00857405">
        <w:rPr>
          <w:rFonts w:ascii="Times New Roman" w:hAnsi="Times New Roman"/>
          <w:sz w:val="24"/>
          <w:szCs w:val="24"/>
        </w:rPr>
        <w:t xml:space="preserve"> место;</w:t>
      </w:r>
      <w:proofErr w:type="gramEnd"/>
    </w:p>
    <w:p w:rsidR="00B67525" w:rsidRDefault="00B67525" w:rsidP="00B6752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Курбатова </w:t>
      </w:r>
      <w:proofErr w:type="spellStart"/>
      <w:r>
        <w:rPr>
          <w:rFonts w:ascii="Times New Roman" w:hAnsi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Курбаиова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Агата воспитанницы  Вагайского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67525" w:rsidRDefault="00B67525" w:rsidP="00B6752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«Колосок» - 2   место;</w:t>
      </w:r>
    </w:p>
    <w:p w:rsidR="00B67525" w:rsidRDefault="00B67525" w:rsidP="0072218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«Самая оригинальная поделка»</w:t>
      </w:r>
    </w:p>
    <w:p w:rsidR="00B67525" w:rsidRDefault="00B67525" w:rsidP="00B6752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Единач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Артем, воспитанник Вагайского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«Родничок» - 1 место.</w:t>
      </w:r>
    </w:p>
    <w:p w:rsidR="0072218E" w:rsidRPr="00F42B91" w:rsidRDefault="0072218E" w:rsidP="0072218E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D44" w:rsidRPr="00F42B91" w:rsidRDefault="00734D44" w:rsidP="009D221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774858" w:rsidRDefault="00774858" w:rsidP="0062621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4858">
        <w:rPr>
          <w:rFonts w:ascii="Times New Roman" w:hAnsi="Times New Roman" w:cs="Times New Roman"/>
          <w:sz w:val="24"/>
          <w:szCs w:val="24"/>
        </w:rPr>
        <w:t xml:space="preserve">Реализация задачи по проведению комплекса мероприятий, направленных на совершенствование системы обмена опытом и распространения его между педагогами муниципального района решалась через организацию таких форм работы с педагогами, как  </w:t>
      </w:r>
      <w:r w:rsidR="00703E67">
        <w:rPr>
          <w:rFonts w:ascii="Times New Roman" w:hAnsi="Times New Roman" w:cs="Times New Roman"/>
          <w:sz w:val="24"/>
          <w:szCs w:val="24"/>
        </w:rPr>
        <w:t xml:space="preserve">совещание с руководителями и старшими воспитателями, </w:t>
      </w:r>
      <w:r w:rsidR="00703E67" w:rsidRPr="00774858">
        <w:rPr>
          <w:rFonts w:ascii="Times New Roman" w:hAnsi="Times New Roman" w:cs="Times New Roman"/>
          <w:sz w:val="24"/>
          <w:szCs w:val="24"/>
        </w:rPr>
        <w:t>семинары-практикумы</w:t>
      </w:r>
      <w:r w:rsidR="00693664">
        <w:rPr>
          <w:rFonts w:ascii="Times New Roman" w:hAnsi="Times New Roman" w:cs="Times New Roman"/>
          <w:sz w:val="24"/>
          <w:szCs w:val="24"/>
        </w:rPr>
        <w:t>.</w:t>
      </w:r>
    </w:p>
    <w:p w:rsidR="00693664" w:rsidRDefault="00693664" w:rsidP="00774858">
      <w:pPr>
        <w:rPr>
          <w:rFonts w:ascii="Times New Roman" w:hAnsi="Times New Roman" w:cs="Times New Roman"/>
          <w:sz w:val="24"/>
          <w:szCs w:val="24"/>
        </w:rPr>
      </w:pPr>
    </w:p>
    <w:p w:rsidR="00693664" w:rsidRDefault="00693664" w:rsidP="00774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на совещании </w:t>
      </w:r>
      <w:r w:rsidR="00190F99" w:rsidRPr="00190F99">
        <w:rPr>
          <w:rFonts w:ascii="Times New Roman" w:hAnsi="Times New Roman" w:cs="Times New Roman"/>
          <w:b/>
          <w:sz w:val="24"/>
          <w:szCs w:val="24"/>
        </w:rPr>
        <w:t>24</w:t>
      </w:r>
      <w:r w:rsidRPr="00693664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 w:rsidR="00190F99">
        <w:rPr>
          <w:rFonts w:ascii="Times New Roman" w:hAnsi="Times New Roman" w:cs="Times New Roman"/>
          <w:b/>
          <w:sz w:val="24"/>
          <w:szCs w:val="24"/>
        </w:rPr>
        <w:t>6</w:t>
      </w:r>
      <w:r w:rsidRPr="0069366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90F99"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sz w:val="24"/>
          <w:szCs w:val="24"/>
        </w:rPr>
        <w:t>стар</w:t>
      </w:r>
      <w:r w:rsidR="00190F99">
        <w:rPr>
          <w:rFonts w:ascii="Times New Roman" w:hAnsi="Times New Roman" w:cs="Times New Roman"/>
          <w:sz w:val="24"/>
          <w:szCs w:val="24"/>
        </w:rPr>
        <w:t>шими воспитателями рассматривался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39B8">
        <w:rPr>
          <w:rFonts w:ascii="Times New Roman" w:hAnsi="Times New Roman" w:cs="Times New Roman"/>
          <w:b/>
          <w:sz w:val="24"/>
          <w:szCs w:val="24"/>
        </w:rPr>
        <w:t>вопрос</w:t>
      </w:r>
      <w:r w:rsidR="00190F99" w:rsidRPr="005039B8">
        <w:rPr>
          <w:rFonts w:ascii="Times New Roman" w:hAnsi="Times New Roman" w:cs="Times New Roman"/>
          <w:b/>
          <w:sz w:val="24"/>
          <w:szCs w:val="24"/>
        </w:rPr>
        <w:t xml:space="preserve"> преемственности школы и детского сада, ГКП</w:t>
      </w:r>
      <w:r w:rsidR="00190F99" w:rsidRPr="00190F99">
        <w:rPr>
          <w:rFonts w:ascii="Times New Roman" w:hAnsi="Times New Roman" w:cs="Times New Roman"/>
          <w:sz w:val="24"/>
          <w:szCs w:val="24"/>
        </w:rPr>
        <w:t>.</w:t>
      </w:r>
      <w:r w:rsidR="00190F99">
        <w:rPr>
          <w:rFonts w:ascii="Times New Roman" w:hAnsi="Times New Roman" w:cs="Times New Roman"/>
          <w:sz w:val="24"/>
          <w:szCs w:val="24"/>
        </w:rPr>
        <w:t xml:space="preserve"> Обсуждались вопросы:</w:t>
      </w:r>
    </w:p>
    <w:p w:rsidR="00190F99" w:rsidRDefault="00190F99" w:rsidP="005039B8">
      <w:pPr>
        <w:numPr>
          <w:ilvl w:val="0"/>
          <w:numId w:val="4"/>
        </w:numPr>
        <w:ind w:left="851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анкет педагогов начальной школы и ДОУ по преемственности.</w:t>
      </w:r>
    </w:p>
    <w:p w:rsidR="00693664" w:rsidRPr="00693664" w:rsidRDefault="00190F99" w:rsidP="005039B8">
      <w:pPr>
        <w:numPr>
          <w:ilvl w:val="0"/>
          <w:numId w:val="4"/>
        </w:numPr>
        <w:ind w:left="851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направления совместной работы начальной школы и ДОУ на данном этапе.</w:t>
      </w:r>
    </w:p>
    <w:p w:rsidR="00693664" w:rsidRPr="00693664" w:rsidRDefault="00190F99" w:rsidP="005039B8">
      <w:pPr>
        <w:numPr>
          <w:ilvl w:val="0"/>
          <w:numId w:val="4"/>
        </w:numPr>
        <w:ind w:left="851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 подготовки детей к школе</w:t>
      </w:r>
      <w:r w:rsidR="00693664" w:rsidRPr="00693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0F99" w:rsidRPr="008211AE" w:rsidRDefault="00190F99" w:rsidP="005039B8">
      <w:pPr>
        <w:pStyle w:val="c1"/>
        <w:numPr>
          <w:ilvl w:val="0"/>
          <w:numId w:val="4"/>
        </w:numPr>
        <w:spacing w:before="0" w:beforeAutospacing="0" w:after="0" w:afterAutospacing="0"/>
        <w:ind w:left="851" w:hanging="284"/>
      </w:pPr>
      <w:r>
        <w:t>Сотрудничество с семьёй</w:t>
      </w:r>
      <w:r w:rsidR="00693664">
        <w:t>.</w:t>
      </w:r>
    </w:p>
    <w:p w:rsidR="00693664" w:rsidRPr="00693664" w:rsidRDefault="00693664" w:rsidP="00693664">
      <w:pPr>
        <w:pStyle w:val="c1"/>
        <w:spacing w:before="0" w:beforeAutospacing="0" w:after="0" w:afterAutospacing="0"/>
      </w:pPr>
    </w:p>
    <w:p w:rsidR="00412507" w:rsidRPr="00412507" w:rsidRDefault="00412507" w:rsidP="00412507">
      <w:pPr>
        <w:rPr>
          <w:rFonts w:ascii="Times New Roman" w:eastAsia="Calibri" w:hAnsi="Times New Roman" w:cs="Times New Roman"/>
          <w:sz w:val="24"/>
          <w:szCs w:val="24"/>
        </w:rPr>
      </w:pPr>
      <w:r w:rsidRPr="00412507">
        <w:rPr>
          <w:rFonts w:ascii="Times New Roman" w:hAnsi="Times New Roman" w:cs="Times New Roman"/>
          <w:b/>
          <w:sz w:val="24"/>
          <w:szCs w:val="24"/>
        </w:rPr>
        <w:t>1</w:t>
      </w:r>
      <w:r w:rsidR="008211AE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41250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211AE">
        <w:rPr>
          <w:rFonts w:ascii="Times New Roman" w:hAnsi="Times New Roman" w:cs="Times New Roman"/>
          <w:b/>
          <w:sz w:val="24"/>
          <w:szCs w:val="24"/>
        </w:rPr>
        <w:t>7</w:t>
      </w:r>
      <w:r w:rsidRPr="0041250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Pr="00412507">
        <w:rPr>
          <w:rFonts w:ascii="Times New Roman" w:eastAsia="Calibri" w:hAnsi="Times New Roman" w:cs="Times New Roman"/>
          <w:sz w:val="24"/>
          <w:szCs w:val="24"/>
        </w:rPr>
        <w:t>семинар</w:t>
      </w:r>
      <w:r w:rsidR="008211AE">
        <w:rPr>
          <w:rFonts w:ascii="Times New Roman" w:eastAsia="Calibri" w:hAnsi="Times New Roman" w:cs="Times New Roman"/>
          <w:sz w:val="24"/>
          <w:szCs w:val="24"/>
        </w:rPr>
        <w:t xml:space="preserve">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507">
        <w:rPr>
          <w:rFonts w:ascii="Times New Roman" w:eastAsia="Calibri" w:hAnsi="Times New Roman" w:cs="Times New Roman"/>
          <w:sz w:val="24"/>
          <w:szCs w:val="24"/>
        </w:rPr>
        <w:t>воспитателей  ГКП</w:t>
      </w:r>
      <w:r w:rsidR="00577B4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77B4C" w:rsidRPr="005039B8">
        <w:rPr>
          <w:rFonts w:ascii="Times New Roman" w:eastAsia="Calibri" w:hAnsi="Times New Roman" w:cs="Times New Roman"/>
          <w:b/>
          <w:sz w:val="24"/>
          <w:szCs w:val="24"/>
        </w:rPr>
        <w:t>Экологическое воспитание в различных видах деятельности дошкольников»</w:t>
      </w:r>
      <w:r w:rsidRPr="004125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Рассматривались вопросы:</w:t>
      </w:r>
    </w:p>
    <w:p w:rsidR="00577B4C" w:rsidRPr="00577B4C" w:rsidRDefault="00577B4C" w:rsidP="00577B4C">
      <w:pPr>
        <w:ind w:left="567" w:right="552"/>
        <w:rPr>
          <w:rFonts w:ascii="Times New Roman" w:hAnsi="Times New Roman" w:cs="Times New Roman"/>
          <w:sz w:val="24"/>
          <w:szCs w:val="24"/>
        </w:rPr>
      </w:pPr>
      <w:r w:rsidRPr="00577B4C">
        <w:rPr>
          <w:rFonts w:ascii="Times New Roman" w:hAnsi="Times New Roman" w:cs="Times New Roman"/>
          <w:sz w:val="24"/>
          <w:szCs w:val="24"/>
        </w:rPr>
        <w:t>1. Экологическое воспитание в НОД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7B4C" w:rsidRPr="00577B4C" w:rsidRDefault="00577B4C" w:rsidP="00577B4C">
      <w:pPr>
        <w:ind w:left="567" w:right="552"/>
        <w:rPr>
          <w:rFonts w:ascii="Times New Roman" w:hAnsi="Times New Roman" w:cs="Times New Roman"/>
          <w:sz w:val="24"/>
          <w:szCs w:val="24"/>
        </w:rPr>
      </w:pPr>
      <w:r w:rsidRPr="00577B4C">
        <w:rPr>
          <w:rFonts w:ascii="Times New Roman" w:hAnsi="Times New Roman" w:cs="Times New Roman"/>
          <w:sz w:val="24"/>
          <w:szCs w:val="24"/>
        </w:rPr>
        <w:t>2. Использование игр в воспитании экологической культуры дошкольников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7B4C" w:rsidRPr="00577B4C" w:rsidRDefault="00577B4C" w:rsidP="00577B4C">
      <w:pPr>
        <w:ind w:left="567" w:right="552"/>
        <w:rPr>
          <w:rFonts w:ascii="Times New Roman" w:hAnsi="Times New Roman" w:cs="Times New Roman"/>
          <w:sz w:val="24"/>
          <w:szCs w:val="24"/>
        </w:rPr>
      </w:pPr>
      <w:r w:rsidRPr="00577B4C">
        <w:rPr>
          <w:rFonts w:ascii="Times New Roman" w:hAnsi="Times New Roman" w:cs="Times New Roman"/>
          <w:sz w:val="24"/>
          <w:szCs w:val="24"/>
        </w:rPr>
        <w:t>3. Экологическое воспитание через интеграцию образовательных областей с учетом ФГОС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7B4C" w:rsidRPr="00577B4C" w:rsidRDefault="00577B4C" w:rsidP="00577B4C">
      <w:pPr>
        <w:ind w:left="567" w:right="552"/>
        <w:rPr>
          <w:rFonts w:ascii="Times New Roman" w:hAnsi="Times New Roman" w:cs="Times New Roman"/>
          <w:sz w:val="24"/>
          <w:szCs w:val="24"/>
        </w:rPr>
      </w:pPr>
      <w:r w:rsidRPr="00577B4C">
        <w:rPr>
          <w:rFonts w:ascii="Times New Roman" w:hAnsi="Times New Roman" w:cs="Times New Roman"/>
          <w:sz w:val="24"/>
          <w:szCs w:val="24"/>
        </w:rPr>
        <w:t>4. Экологическое воспитание в совместной и самостоятельной деятельности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7B4C" w:rsidRPr="00577B4C" w:rsidRDefault="00577B4C" w:rsidP="00577B4C">
      <w:pPr>
        <w:ind w:left="567" w:right="552"/>
        <w:rPr>
          <w:rFonts w:ascii="Times New Roman" w:hAnsi="Times New Roman" w:cs="Times New Roman"/>
          <w:sz w:val="24"/>
          <w:szCs w:val="24"/>
        </w:rPr>
      </w:pPr>
      <w:r w:rsidRPr="00577B4C">
        <w:rPr>
          <w:rFonts w:ascii="Times New Roman" w:hAnsi="Times New Roman" w:cs="Times New Roman"/>
          <w:sz w:val="24"/>
          <w:szCs w:val="24"/>
        </w:rPr>
        <w:t xml:space="preserve">5.Роль экскурсии и наблюдений в воспитании </w:t>
      </w:r>
      <w:proofErr w:type="spellStart"/>
      <w:r w:rsidRPr="00577B4C">
        <w:rPr>
          <w:rFonts w:ascii="Times New Roman" w:hAnsi="Times New Roman" w:cs="Times New Roman"/>
          <w:sz w:val="24"/>
          <w:szCs w:val="24"/>
        </w:rPr>
        <w:t>экокультуры</w:t>
      </w:r>
      <w:proofErr w:type="spellEnd"/>
      <w:r w:rsidRPr="00577B4C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="00647A34">
        <w:rPr>
          <w:rFonts w:ascii="Times New Roman" w:hAnsi="Times New Roman" w:cs="Times New Roman"/>
          <w:sz w:val="24"/>
          <w:szCs w:val="24"/>
        </w:rPr>
        <w:t>;</w:t>
      </w:r>
    </w:p>
    <w:p w:rsidR="00577B4C" w:rsidRDefault="00577B4C" w:rsidP="00577B4C">
      <w:pPr>
        <w:ind w:left="567" w:right="552"/>
        <w:rPr>
          <w:rFonts w:ascii="Times New Roman" w:hAnsi="Times New Roman" w:cs="Times New Roman"/>
          <w:sz w:val="24"/>
          <w:szCs w:val="24"/>
        </w:rPr>
      </w:pPr>
      <w:r w:rsidRPr="00577B4C">
        <w:rPr>
          <w:rFonts w:ascii="Times New Roman" w:hAnsi="Times New Roman" w:cs="Times New Roman"/>
          <w:sz w:val="24"/>
          <w:szCs w:val="24"/>
        </w:rPr>
        <w:t xml:space="preserve">Взаимодействие с семьями воспитанников, формы </w:t>
      </w:r>
      <w:proofErr w:type="spellStart"/>
      <w:r w:rsidRPr="00577B4C">
        <w:rPr>
          <w:rFonts w:ascii="Times New Roman" w:hAnsi="Times New Roman" w:cs="Times New Roman"/>
          <w:sz w:val="24"/>
          <w:szCs w:val="24"/>
        </w:rPr>
        <w:t>экоработы</w:t>
      </w:r>
      <w:proofErr w:type="spellEnd"/>
      <w:r w:rsidRPr="00577B4C">
        <w:rPr>
          <w:rFonts w:ascii="Times New Roman" w:hAnsi="Times New Roman" w:cs="Times New Roman"/>
          <w:sz w:val="24"/>
          <w:szCs w:val="24"/>
        </w:rPr>
        <w:t>.</w:t>
      </w:r>
    </w:p>
    <w:p w:rsidR="00071078" w:rsidRDefault="00071078" w:rsidP="00577B4C">
      <w:pPr>
        <w:ind w:left="567" w:right="552"/>
        <w:rPr>
          <w:rFonts w:ascii="Times New Roman" w:hAnsi="Times New Roman" w:cs="Times New Roman"/>
          <w:sz w:val="24"/>
          <w:szCs w:val="24"/>
        </w:rPr>
      </w:pPr>
    </w:p>
    <w:p w:rsidR="00071078" w:rsidRDefault="00071078" w:rsidP="00071078">
      <w:pPr>
        <w:ind w:right="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проведения анализа педагогической деятельности по созданию предметно-развивающей среды для речевого развития детей, а также для определения путей совершенствования работы педагога в данном направлении </w:t>
      </w:r>
      <w:r w:rsidRPr="00071078">
        <w:rPr>
          <w:rFonts w:ascii="Times New Roman" w:hAnsi="Times New Roman" w:cs="Times New Roman"/>
          <w:b/>
          <w:sz w:val="24"/>
          <w:szCs w:val="24"/>
        </w:rPr>
        <w:t>13 апреля 2017 года</w:t>
      </w:r>
      <w:r>
        <w:rPr>
          <w:rFonts w:ascii="Times New Roman" w:hAnsi="Times New Roman" w:cs="Times New Roman"/>
          <w:sz w:val="24"/>
          <w:szCs w:val="24"/>
        </w:rPr>
        <w:t xml:space="preserve"> прошел семинар </w:t>
      </w:r>
      <w:r w:rsidRPr="00071078">
        <w:rPr>
          <w:rFonts w:ascii="Times New Roman" w:hAnsi="Times New Roman" w:cs="Times New Roman"/>
          <w:b/>
          <w:sz w:val="24"/>
          <w:szCs w:val="24"/>
        </w:rPr>
        <w:t xml:space="preserve">«Проблемы речи детей и пути их </w:t>
      </w:r>
      <w:r w:rsidR="005039B8" w:rsidRPr="00071078">
        <w:rPr>
          <w:rFonts w:ascii="Times New Roman" w:hAnsi="Times New Roman" w:cs="Times New Roman"/>
          <w:b/>
          <w:sz w:val="24"/>
          <w:szCs w:val="24"/>
        </w:rPr>
        <w:t>преодоления</w:t>
      </w:r>
      <w:r w:rsidRPr="00071078">
        <w:rPr>
          <w:rFonts w:ascii="Times New Roman" w:hAnsi="Times New Roman" w:cs="Times New Roman"/>
          <w:b/>
          <w:sz w:val="24"/>
          <w:szCs w:val="24"/>
        </w:rPr>
        <w:t>».</w:t>
      </w:r>
      <w:r w:rsidR="0050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9B8">
        <w:rPr>
          <w:rFonts w:ascii="Times New Roman" w:hAnsi="Times New Roman" w:cs="Times New Roman"/>
          <w:sz w:val="24"/>
          <w:szCs w:val="24"/>
        </w:rPr>
        <w:t>Рассматривались следующие вопросы:</w:t>
      </w:r>
    </w:p>
    <w:p w:rsidR="005039B8" w:rsidRPr="002A44F0" w:rsidRDefault="005039B8" w:rsidP="002A44F0">
      <w:pPr>
        <w:pStyle w:val="a3"/>
        <w:numPr>
          <w:ilvl w:val="0"/>
          <w:numId w:val="12"/>
        </w:numPr>
        <w:ind w:right="552"/>
        <w:jc w:val="left"/>
        <w:rPr>
          <w:rFonts w:ascii="Times New Roman" w:hAnsi="Times New Roman" w:cs="Times New Roman"/>
          <w:sz w:val="24"/>
          <w:szCs w:val="24"/>
        </w:rPr>
      </w:pPr>
      <w:r w:rsidRPr="002A44F0">
        <w:rPr>
          <w:rFonts w:ascii="Times New Roman" w:hAnsi="Times New Roman" w:cs="Times New Roman"/>
          <w:sz w:val="24"/>
          <w:szCs w:val="24"/>
        </w:rPr>
        <w:t>Речевой уголок в группе. Наполняемость уголка;</w:t>
      </w:r>
    </w:p>
    <w:p w:rsidR="005039B8" w:rsidRPr="002A44F0" w:rsidRDefault="005039B8" w:rsidP="002A44F0">
      <w:pPr>
        <w:pStyle w:val="a3"/>
        <w:numPr>
          <w:ilvl w:val="0"/>
          <w:numId w:val="12"/>
        </w:numPr>
        <w:ind w:right="552"/>
        <w:rPr>
          <w:rFonts w:ascii="Times New Roman" w:hAnsi="Times New Roman" w:cs="Times New Roman"/>
          <w:sz w:val="24"/>
          <w:szCs w:val="24"/>
        </w:rPr>
      </w:pPr>
      <w:r w:rsidRPr="002A44F0">
        <w:rPr>
          <w:rFonts w:ascii="Times New Roman" w:hAnsi="Times New Roman" w:cs="Times New Roman"/>
          <w:sz w:val="24"/>
          <w:szCs w:val="24"/>
        </w:rPr>
        <w:t>Проблемы звуковой культуры речи и пути их преодоления. Алгоритм действий педагога. Методы, формы, приёмы;</w:t>
      </w:r>
    </w:p>
    <w:p w:rsidR="005039B8" w:rsidRPr="002A44F0" w:rsidRDefault="005039B8" w:rsidP="002A44F0">
      <w:pPr>
        <w:pStyle w:val="a3"/>
        <w:numPr>
          <w:ilvl w:val="0"/>
          <w:numId w:val="12"/>
        </w:numPr>
        <w:ind w:right="552"/>
        <w:rPr>
          <w:rFonts w:ascii="Times New Roman" w:hAnsi="Times New Roman" w:cs="Times New Roman"/>
          <w:sz w:val="24"/>
          <w:szCs w:val="24"/>
        </w:rPr>
      </w:pPr>
      <w:r w:rsidRPr="002A44F0">
        <w:rPr>
          <w:rFonts w:ascii="Times New Roman" w:hAnsi="Times New Roman" w:cs="Times New Roman"/>
          <w:sz w:val="24"/>
          <w:szCs w:val="24"/>
        </w:rPr>
        <w:t>Средства развития связной речи;</w:t>
      </w:r>
    </w:p>
    <w:p w:rsidR="005039B8" w:rsidRDefault="005039B8" w:rsidP="002A44F0">
      <w:pPr>
        <w:pStyle w:val="a3"/>
        <w:numPr>
          <w:ilvl w:val="0"/>
          <w:numId w:val="12"/>
        </w:numPr>
        <w:ind w:right="552"/>
        <w:rPr>
          <w:rFonts w:ascii="Times New Roman" w:hAnsi="Times New Roman" w:cs="Times New Roman"/>
          <w:sz w:val="24"/>
          <w:szCs w:val="24"/>
        </w:rPr>
      </w:pPr>
      <w:proofErr w:type="spellStart"/>
      <w:r w:rsidRPr="002A44F0">
        <w:rPr>
          <w:rFonts w:ascii="Times New Roman" w:hAnsi="Times New Roman" w:cs="Times New Roman"/>
          <w:sz w:val="24"/>
          <w:szCs w:val="24"/>
        </w:rPr>
        <w:lastRenderedPageBreak/>
        <w:t>Биоэнергопластика</w:t>
      </w:r>
      <w:proofErr w:type="spellEnd"/>
      <w:r w:rsidRPr="002A44F0">
        <w:rPr>
          <w:rFonts w:ascii="Times New Roman" w:hAnsi="Times New Roman" w:cs="Times New Roman"/>
          <w:sz w:val="24"/>
          <w:szCs w:val="24"/>
        </w:rPr>
        <w:t>, одно из направлений работы по развитию речи.</w:t>
      </w:r>
    </w:p>
    <w:p w:rsidR="00412507" w:rsidRDefault="00412507" w:rsidP="007733F8">
      <w:pPr>
        <w:rPr>
          <w:rFonts w:ascii="Times New Roman" w:eastAsia="Calibri" w:hAnsi="Times New Roman" w:cs="Times New Roman"/>
          <w:sz w:val="24"/>
          <w:szCs w:val="24"/>
        </w:rPr>
      </w:pPr>
    </w:p>
    <w:p w:rsidR="00C44EB3" w:rsidRDefault="00122D79" w:rsidP="00C44EB3">
      <w:pPr>
        <w:pStyle w:val="a6"/>
        <w:shd w:val="clear" w:color="auto" w:fill="FFFFFF"/>
        <w:ind w:firstLine="567"/>
        <w:jc w:val="both"/>
      </w:pPr>
      <w:r w:rsidRPr="00122D79">
        <w:t xml:space="preserve">В настоящее время формирование организационной структуры управления ДОУ, как и повышение качества образования, является важной задачей, стоящей перед каждым руководителем. </w:t>
      </w:r>
      <w:r w:rsidRPr="00122D79">
        <w:rPr>
          <w:b/>
          <w:bCs/>
        </w:rPr>
        <w:t>Качество образования</w:t>
      </w:r>
      <w:r w:rsidRPr="00122D79">
        <w:t xml:space="preserve"> можно рассматривать как степень соответствия совокупности свойств и результатов образования детей дошкольного возраста прогнозируемым целям ДОУ на основе требований и стандартов, потребностей и ожиданий субъектов образовательного процесса (детей, педагогов, родителей).</w:t>
      </w:r>
      <w:r>
        <w:t xml:space="preserve"> </w:t>
      </w:r>
      <w:r w:rsidRPr="00122D79">
        <w:t xml:space="preserve">С целью эффективной оценки качества образовательных услуг в сфере дошкольного образования  используются  </w:t>
      </w:r>
      <w:r>
        <w:t xml:space="preserve">педагогическая </w:t>
      </w:r>
      <w:r w:rsidRPr="00122D79">
        <w:t>диагностика</w:t>
      </w:r>
      <w:r>
        <w:t xml:space="preserve"> </w:t>
      </w:r>
      <w:r w:rsidRPr="00122D79">
        <w:t>согласно п. 3.2.3 Стандарта.</w:t>
      </w:r>
    </w:p>
    <w:p w:rsidR="005A7351" w:rsidRDefault="00C44EB3" w:rsidP="00122D79">
      <w:pPr>
        <w:pStyle w:val="a6"/>
        <w:shd w:val="clear" w:color="auto" w:fill="FFFFFF"/>
        <w:ind w:firstLine="567"/>
        <w:jc w:val="both"/>
      </w:pPr>
      <w:r>
        <w:t xml:space="preserve">Педагогическая диагностика готовности детей </w:t>
      </w:r>
      <w:r w:rsidR="00300996">
        <w:t>к школе проводится 2 раза в год, осенью на начало учебного года и весной на конец учебного года.</w:t>
      </w:r>
    </w:p>
    <w:tbl>
      <w:tblPr>
        <w:tblStyle w:val="a4"/>
        <w:tblW w:w="10206" w:type="dxa"/>
        <w:tblInd w:w="-601" w:type="dxa"/>
        <w:tblLayout w:type="fixed"/>
        <w:tblLook w:val="04A0"/>
      </w:tblPr>
      <w:tblGrid>
        <w:gridCol w:w="4678"/>
        <w:gridCol w:w="798"/>
        <w:gridCol w:w="903"/>
        <w:gridCol w:w="992"/>
        <w:gridCol w:w="850"/>
        <w:gridCol w:w="993"/>
        <w:gridCol w:w="992"/>
      </w:tblGrid>
      <w:tr w:rsidR="005A7351" w:rsidTr="00300996">
        <w:tc>
          <w:tcPr>
            <w:tcW w:w="4678" w:type="dxa"/>
          </w:tcPr>
          <w:p w:rsidR="005A7351" w:rsidRDefault="005A7351" w:rsidP="00623B0A">
            <w:pPr>
              <w:pStyle w:val="a6"/>
              <w:spacing w:line="360" w:lineRule="auto"/>
              <w:jc w:val="both"/>
            </w:pPr>
          </w:p>
        </w:tc>
        <w:tc>
          <w:tcPr>
            <w:tcW w:w="2693" w:type="dxa"/>
            <w:gridSpan w:val="3"/>
          </w:tcPr>
          <w:p w:rsidR="005A7351" w:rsidRDefault="005A7351" w:rsidP="00D87475">
            <w:pPr>
              <w:pStyle w:val="a6"/>
              <w:spacing w:line="360" w:lineRule="auto"/>
              <w:jc w:val="center"/>
            </w:pPr>
            <w:r>
              <w:t>Октябрь 201</w:t>
            </w:r>
            <w:r w:rsidR="00D87475">
              <w:t>6</w:t>
            </w:r>
            <w:r>
              <w:t xml:space="preserve"> года</w:t>
            </w:r>
          </w:p>
        </w:tc>
        <w:tc>
          <w:tcPr>
            <w:tcW w:w="2835" w:type="dxa"/>
            <w:gridSpan w:val="3"/>
          </w:tcPr>
          <w:p w:rsidR="005A7351" w:rsidRDefault="005A7351" w:rsidP="00D87475">
            <w:pPr>
              <w:pStyle w:val="a6"/>
              <w:spacing w:line="360" w:lineRule="auto"/>
              <w:jc w:val="center"/>
            </w:pPr>
            <w:r>
              <w:t>Апрель 201</w:t>
            </w:r>
            <w:r w:rsidR="00D87475">
              <w:t>7</w:t>
            </w:r>
            <w:r>
              <w:t xml:space="preserve"> года</w:t>
            </w:r>
          </w:p>
        </w:tc>
      </w:tr>
      <w:tr w:rsidR="005A7351" w:rsidTr="00300996">
        <w:tc>
          <w:tcPr>
            <w:tcW w:w="4678" w:type="dxa"/>
          </w:tcPr>
          <w:p w:rsidR="005A7351" w:rsidRDefault="005A7351" w:rsidP="00623B0A">
            <w:pPr>
              <w:pStyle w:val="a6"/>
              <w:spacing w:line="360" w:lineRule="auto"/>
              <w:jc w:val="both"/>
            </w:pPr>
            <w:r>
              <w:t xml:space="preserve">Количество </w:t>
            </w:r>
            <w:proofErr w:type="gramStart"/>
            <w:r>
              <w:t>протестированных</w:t>
            </w:r>
            <w:proofErr w:type="gramEnd"/>
          </w:p>
        </w:tc>
        <w:tc>
          <w:tcPr>
            <w:tcW w:w="2693" w:type="dxa"/>
            <w:gridSpan w:val="3"/>
          </w:tcPr>
          <w:p w:rsidR="005A7351" w:rsidRDefault="00D87475" w:rsidP="00D87475">
            <w:pPr>
              <w:pStyle w:val="a6"/>
              <w:spacing w:line="360" w:lineRule="auto"/>
              <w:jc w:val="center"/>
            </w:pPr>
            <w:r>
              <w:t>383</w:t>
            </w:r>
          </w:p>
        </w:tc>
        <w:tc>
          <w:tcPr>
            <w:tcW w:w="2835" w:type="dxa"/>
            <w:gridSpan w:val="3"/>
          </w:tcPr>
          <w:p w:rsidR="005A7351" w:rsidRDefault="005A7351" w:rsidP="0018164E">
            <w:pPr>
              <w:pStyle w:val="a6"/>
              <w:spacing w:line="360" w:lineRule="auto"/>
              <w:jc w:val="center"/>
            </w:pPr>
            <w:r>
              <w:t>3</w:t>
            </w:r>
            <w:r w:rsidR="0018164E">
              <w:t>98</w:t>
            </w:r>
          </w:p>
        </w:tc>
      </w:tr>
      <w:tr w:rsidR="00300996" w:rsidTr="00300996">
        <w:tc>
          <w:tcPr>
            <w:tcW w:w="4678" w:type="dxa"/>
          </w:tcPr>
          <w:p w:rsidR="00300996" w:rsidRDefault="00300996" w:rsidP="00623B0A">
            <w:pPr>
              <w:pStyle w:val="a6"/>
              <w:spacing w:line="360" w:lineRule="auto"/>
              <w:jc w:val="both"/>
            </w:pPr>
            <w:r>
              <w:t>Уровни диагностики</w:t>
            </w:r>
          </w:p>
        </w:tc>
        <w:tc>
          <w:tcPr>
            <w:tcW w:w="798" w:type="dxa"/>
          </w:tcPr>
          <w:p w:rsidR="00300996" w:rsidRDefault="00300996" w:rsidP="00C44EB3">
            <w:pPr>
              <w:pStyle w:val="a6"/>
              <w:spacing w:line="360" w:lineRule="auto"/>
              <w:ind w:left="-108" w:right="-19"/>
              <w:jc w:val="center"/>
            </w:pPr>
            <w:r>
              <w:t xml:space="preserve">1 </w:t>
            </w:r>
            <w:r w:rsidRPr="00C44EB3">
              <w:rPr>
                <w:sz w:val="16"/>
                <w:szCs w:val="16"/>
              </w:rPr>
              <w:t>(низкий)</w:t>
            </w:r>
          </w:p>
        </w:tc>
        <w:tc>
          <w:tcPr>
            <w:tcW w:w="903" w:type="dxa"/>
          </w:tcPr>
          <w:p w:rsidR="00300996" w:rsidRDefault="00300996" w:rsidP="00C44EB3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  <w:p w:rsidR="00300996" w:rsidRDefault="00300996" w:rsidP="00C44EB3">
            <w:pPr>
              <w:pStyle w:val="a6"/>
              <w:spacing w:before="0" w:beforeAutospacing="0" w:after="0" w:afterAutospacing="0" w:line="360" w:lineRule="auto"/>
              <w:jc w:val="center"/>
            </w:pPr>
            <w:r w:rsidRPr="00C44EB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средний</w:t>
            </w:r>
            <w:r w:rsidRPr="00C44EB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00996" w:rsidRDefault="00300996" w:rsidP="00C44EB3">
            <w:pPr>
              <w:pStyle w:val="a6"/>
              <w:spacing w:line="360" w:lineRule="auto"/>
              <w:jc w:val="center"/>
            </w:pPr>
            <w:r>
              <w:t xml:space="preserve">3 </w:t>
            </w:r>
            <w:r w:rsidRPr="00C44EB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высокий</w:t>
            </w:r>
            <w:r w:rsidRPr="00C44EB3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0996" w:rsidRDefault="00300996" w:rsidP="00FA16C0">
            <w:pPr>
              <w:pStyle w:val="a6"/>
              <w:spacing w:line="360" w:lineRule="auto"/>
              <w:ind w:left="-108" w:right="-19"/>
              <w:jc w:val="center"/>
            </w:pPr>
            <w:r>
              <w:t xml:space="preserve">1 </w:t>
            </w:r>
            <w:r w:rsidRPr="00C44EB3">
              <w:rPr>
                <w:sz w:val="16"/>
                <w:szCs w:val="16"/>
              </w:rPr>
              <w:t>(низкий)</w:t>
            </w:r>
          </w:p>
        </w:tc>
        <w:tc>
          <w:tcPr>
            <w:tcW w:w="993" w:type="dxa"/>
          </w:tcPr>
          <w:p w:rsidR="00300996" w:rsidRDefault="00300996" w:rsidP="00FA16C0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  <w:p w:rsidR="00300996" w:rsidRDefault="00300996" w:rsidP="00FA16C0">
            <w:pPr>
              <w:pStyle w:val="a6"/>
              <w:spacing w:before="0" w:beforeAutospacing="0" w:after="0" w:afterAutospacing="0" w:line="360" w:lineRule="auto"/>
              <w:jc w:val="center"/>
            </w:pPr>
            <w:r w:rsidRPr="00C44EB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средний</w:t>
            </w:r>
            <w:r w:rsidRPr="00C44EB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00996" w:rsidRDefault="00300996" w:rsidP="00FA16C0">
            <w:pPr>
              <w:pStyle w:val="a6"/>
              <w:spacing w:line="360" w:lineRule="auto"/>
              <w:jc w:val="center"/>
            </w:pPr>
            <w:r>
              <w:t xml:space="preserve">3 </w:t>
            </w:r>
            <w:r w:rsidRPr="00C44EB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высокий</w:t>
            </w:r>
            <w:r w:rsidRPr="00C44EB3">
              <w:rPr>
                <w:sz w:val="16"/>
                <w:szCs w:val="16"/>
              </w:rPr>
              <w:t>)</w:t>
            </w:r>
          </w:p>
        </w:tc>
      </w:tr>
      <w:tr w:rsidR="00623B0A" w:rsidTr="00300996">
        <w:tc>
          <w:tcPr>
            <w:tcW w:w="4678" w:type="dxa"/>
          </w:tcPr>
          <w:p w:rsidR="005A7351" w:rsidRDefault="00C62163" w:rsidP="00623B0A">
            <w:pPr>
              <w:pStyle w:val="a6"/>
              <w:spacing w:line="360" w:lineRule="auto"/>
              <w:jc w:val="both"/>
            </w:pPr>
            <w:r>
              <w:t>Социальное развитие</w:t>
            </w:r>
          </w:p>
        </w:tc>
        <w:tc>
          <w:tcPr>
            <w:tcW w:w="798" w:type="dxa"/>
          </w:tcPr>
          <w:p w:rsidR="005A7351" w:rsidRDefault="00C62163" w:rsidP="00D87475">
            <w:pPr>
              <w:pStyle w:val="a6"/>
              <w:spacing w:line="360" w:lineRule="auto"/>
              <w:jc w:val="center"/>
            </w:pPr>
            <w:r>
              <w:t>0,</w:t>
            </w:r>
            <w:r w:rsidR="00D87475">
              <w:t>5</w:t>
            </w:r>
            <w:r w:rsidR="00300996">
              <w:t>%</w:t>
            </w:r>
          </w:p>
        </w:tc>
        <w:tc>
          <w:tcPr>
            <w:tcW w:w="903" w:type="dxa"/>
          </w:tcPr>
          <w:p w:rsidR="005A7351" w:rsidRDefault="00C62163" w:rsidP="00D87475">
            <w:pPr>
              <w:pStyle w:val="a6"/>
              <w:spacing w:line="360" w:lineRule="auto"/>
              <w:jc w:val="center"/>
            </w:pPr>
            <w:r>
              <w:t>3</w:t>
            </w:r>
            <w:r w:rsidR="00D87475">
              <w:t>4</w:t>
            </w:r>
            <w:r>
              <w:t>,</w:t>
            </w:r>
            <w:r w:rsidR="00D87475">
              <w:t>2</w:t>
            </w:r>
          </w:p>
        </w:tc>
        <w:tc>
          <w:tcPr>
            <w:tcW w:w="992" w:type="dxa"/>
          </w:tcPr>
          <w:p w:rsidR="005A7351" w:rsidRDefault="00C62163" w:rsidP="00D87475">
            <w:pPr>
              <w:pStyle w:val="a6"/>
              <w:spacing w:line="360" w:lineRule="auto"/>
              <w:jc w:val="center"/>
            </w:pPr>
            <w:r>
              <w:t>6</w:t>
            </w:r>
            <w:r w:rsidR="00D87475">
              <w:t>5</w:t>
            </w:r>
            <w:r>
              <w:t>,</w:t>
            </w:r>
            <w:r w:rsidR="00D87475">
              <w:t>2</w:t>
            </w:r>
          </w:p>
        </w:tc>
        <w:tc>
          <w:tcPr>
            <w:tcW w:w="850" w:type="dxa"/>
          </w:tcPr>
          <w:p w:rsidR="005A7351" w:rsidRDefault="00EE7045" w:rsidP="00947490">
            <w:pPr>
              <w:pStyle w:val="a6"/>
              <w:spacing w:line="360" w:lineRule="auto"/>
              <w:jc w:val="center"/>
            </w:pPr>
            <w:r>
              <w:t>0,2</w:t>
            </w:r>
          </w:p>
        </w:tc>
        <w:tc>
          <w:tcPr>
            <w:tcW w:w="993" w:type="dxa"/>
          </w:tcPr>
          <w:p w:rsidR="005A7351" w:rsidRDefault="00EE7045" w:rsidP="00623B0A">
            <w:pPr>
              <w:pStyle w:val="a6"/>
              <w:spacing w:line="360" w:lineRule="auto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A7351" w:rsidRDefault="00EE7045" w:rsidP="00623B0A">
            <w:pPr>
              <w:pStyle w:val="a6"/>
              <w:spacing w:line="360" w:lineRule="auto"/>
              <w:jc w:val="center"/>
            </w:pPr>
            <w:r>
              <w:t>91,7</w:t>
            </w:r>
          </w:p>
        </w:tc>
      </w:tr>
      <w:tr w:rsidR="00C62163" w:rsidTr="00300996">
        <w:tc>
          <w:tcPr>
            <w:tcW w:w="4678" w:type="dxa"/>
          </w:tcPr>
          <w:p w:rsidR="00C62163" w:rsidRDefault="00C62163" w:rsidP="00623B0A">
            <w:pPr>
              <w:pStyle w:val="a6"/>
              <w:spacing w:line="360" w:lineRule="auto"/>
              <w:jc w:val="both"/>
            </w:pPr>
            <w:r>
              <w:t>Личностное развитие</w:t>
            </w:r>
          </w:p>
        </w:tc>
        <w:tc>
          <w:tcPr>
            <w:tcW w:w="798" w:type="dxa"/>
          </w:tcPr>
          <w:p w:rsidR="00C62163" w:rsidRDefault="00C62163" w:rsidP="00623B0A">
            <w:pPr>
              <w:pStyle w:val="a6"/>
              <w:spacing w:line="360" w:lineRule="auto"/>
              <w:jc w:val="center"/>
            </w:pPr>
            <w:r>
              <w:t>0</w:t>
            </w:r>
            <w:r w:rsidR="00D87475">
              <w:t>,2</w:t>
            </w:r>
          </w:p>
        </w:tc>
        <w:tc>
          <w:tcPr>
            <w:tcW w:w="903" w:type="dxa"/>
          </w:tcPr>
          <w:p w:rsidR="00C62163" w:rsidRDefault="00C62163" w:rsidP="00D87475">
            <w:pPr>
              <w:pStyle w:val="a6"/>
              <w:spacing w:line="360" w:lineRule="auto"/>
              <w:jc w:val="center"/>
            </w:pPr>
            <w:r>
              <w:t>3</w:t>
            </w:r>
            <w:r w:rsidR="00D87475">
              <w:t>3</w:t>
            </w:r>
            <w:r>
              <w:t>,</w:t>
            </w:r>
            <w:r w:rsidR="00D87475">
              <w:t>6</w:t>
            </w:r>
          </w:p>
        </w:tc>
        <w:tc>
          <w:tcPr>
            <w:tcW w:w="992" w:type="dxa"/>
          </w:tcPr>
          <w:p w:rsidR="00C62163" w:rsidRDefault="00C62163" w:rsidP="00D87475">
            <w:pPr>
              <w:pStyle w:val="a6"/>
              <w:spacing w:line="360" w:lineRule="auto"/>
              <w:jc w:val="center"/>
            </w:pPr>
            <w:r>
              <w:t>6</w:t>
            </w:r>
            <w:r w:rsidR="00D87475">
              <w:t>6</w:t>
            </w:r>
          </w:p>
        </w:tc>
        <w:tc>
          <w:tcPr>
            <w:tcW w:w="850" w:type="dxa"/>
          </w:tcPr>
          <w:p w:rsidR="00C62163" w:rsidRDefault="00EE7045" w:rsidP="00623B0A">
            <w:pPr>
              <w:pStyle w:val="a6"/>
              <w:spacing w:line="360" w:lineRule="auto"/>
              <w:jc w:val="center"/>
            </w:pPr>
            <w:r>
              <w:t>0,2</w:t>
            </w:r>
          </w:p>
        </w:tc>
        <w:tc>
          <w:tcPr>
            <w:tcW w:w="993" w:type="dxa"/>
          </w:tcPr>
          <w:p w:rsidR="00C62163" w:rsidRDefault="00EE7045" w:rsidP="00623B0A">
            <w:pPr>
              <w:pStyle w:val="a6"/>
              <w:spacing w:line="360" w:lineRule="auto"/>
              <w:jc w:val="center"/>
            </w:pPr>
            <w:r>
              <w:t>7,7</w:t>
            </w:r>
          </w:p>
        </w:tc>
        <w:tc>
          <w:tcPr>
            <w:tcW w:w="992" w:type="dxa"/>
          </w:tcPr>
          <w:p w:rsidR="00C62163" w:rsidRDefault="00EE7045" w:rsidP="00623B0A">
            <w:pPr>
              <w:pStyle w:val="a6"/>
              <w:spacing w:line="360" w:lineRule="auto"/>
              <w:jc w:val="center"/>
            </w:pPr>
            <w:r>
              <w:t>91,9</w:t>
            </w:r>
          </w:p>
        </w:tc>
      </w:tr>
      <w:tr w:rsidR="00C62163" w:rsidTr="00300996">
        <w:tc>
          <w:tcPr>
            <w:tcW w:w="4678" w:type="dxa"/>
          </w:tcPr>
          <w:p w:rsidR="00C62163" w:rsidRDefault="00C62163" w:rsidP="00623B0A">
            <w:pPr>
              <w:pStyle w:val="a6"/>
              <w:spacing w:line="360" w:lineRule="auto"/>
              <w:jc w:val="both"/>
            </w:pPr>
            <w:r>
              <w:t>Эмоциональное развитие</w:t>
            </w:r>
          </w:p>
        </w:tc>
        <w:tc>
          <w:tcPr>
            <w:tcW w:w="798" w:type="dxa"/>
          </w:tcPr>
          <w:p w:rsidR="00C62163" w:rsidRDefault="00D87475" w:rsidP="00623B0A">
            <w:pPr>
              <w:pStyle w:val="a6"/>
              <w:spacing w:line="360" w:lineRule="auto"/>
              <w:jc w:val="center"/>
            </w:pPr>
            <w:r>
              <w:t>1</w:t>
            </w:r>
          </w:p>
        </w:tc>
        <w:tc>
          <w:tcPr>
            <w:tcW w:w="903" w:type="dxa"/>
          </w:tcPr>
          <w:p w:rsidR="00C62163" w:rsidRDefault="00D87475" w:rsidP="00623B0A">
            <w:pPr>
              <w:pStyle w:val="a6"/>
              <w:spacing w:line="360" w:lineRule="auto"/>
              <w:jc w:val="center"/>
            </w:pPr>
            <w:r>
              <w:t>43,6</w:t>
            </w:r>
          </w:p>
        </w:tc>
        <w:tc>
          <w:tcPr>
            <w:tcW w:w="992" w:type="dxa"/>
          </w:tcPr>
          <w:p w:rsidR="00C62163" w:rsidRDefault="00D87475" w:rsidP="00D87475">
            <w:pPr>
              <w:pStyle w:val="a6"/>
              <w:spacing w:line="360" w:lineRule="auto"/>
              <w:jc w:val="center"/>
            </w:pPr>
            <w:r>
              <w:t>5</w:t>
            </w:r>
            <w:r w:rsidR="00C62163">
              <w:t>5,</w:t>
            </w:r>
            <w:r>
              <w:t>3</w:t>
            </w:r>
          </w:p>
        </w:tc>
        <w:tc>
          <w:tcPr>
            <w:tcW w:w="850" w:type="dxa"/>
          </w:tcPr>
          <w:p w:rsidR="00C62163" w:rsidRDefault="00EE7045" w:rsidP="00623B0A">
            <w:pPr>
              <w:pStyle w:val="a6"/>
              <w:spacing w:line="360" w:lineRule="auto"/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C62163" w:rsidRDefault="00EE7045" w:rsidP="00623B0A">
            <w:pPr>
              <w:pStyle w:val="a6"/>
              <w:spacing w:line="360" w:lineRule="auto"/>
              <w:jc w:val="center"/>
            </w:pPr>
            <w:r>
              <w:t>15,5</w:t>
            </w:r>
          </w:p>
        </w:tc>
        <w:tc>
          <w:tcPr>
            <w:tcW w:w="992" w:type="dxa"/>
          </w:tcPr>
          <w:p w:rsidR="00C62163" w:rsidRDefault="00EE7045" w:rsidP="00623B0A">
            <w:pPr>
              <w:pStyle w:val="a6"/>
              <w:spacing w:line="360" w:lineRule="auto"/>
              <w:jc w:val="center"/>
            </w:pPr>
            <w:r>
              <w:t>83,9</w:t>
            </w:r>
          </w:p>
        </w:tc>
      </w:tr>
      <w:tr w:rsidR="00C62163" w:rsidTr="00300996">
        <w:tc>
          <w:tcPr>
            <w:tcW w:w="4678" w:type="dxa"/>
          </w:tcPr>
          <w:p w:rsidR="00C62163" w:rsidRDefault="00C62163" w:rsidP="00623B0A">
            <w:pPr>
              <w:pStyle w:val="a6"/>
              <w:spacing w:line="360" w:lineRule="auto"/>
              <w:jc w:val="both"/>
            </w:pPr>
            <w:r>
              <w:t>Творческое развитие</w:t>
            </w:r>
          </w:p>
        </w:tc>
        <w:tc>
          <w:tcPr>
            <w:tcW w:w="798" w:type="dxa"/>
          </w:tcPr>
          <w:p w:rsidR="00C62163" w:rsidRDefault="00D87475" w:rsidP="00623B0A">
            <w:pPr>
              <w:pStyle w:val="a6"/>
              <w:spacing w:line="360" w:lineRule="auto"/>
              <w:jc w:val="center"/>
            </w:pPr>
            <w:r>
              <w:t>2,35</w:t>
            </w:r>
          </w:p>
        </w:tc>
        <w:tc>
          <w:tcPr>
            <w:tcW w:w="903" w:type="dxa"/>
          </w:tcPr>
          <w:p w:rsidR="00C62163" w:rsidRDefault="00D87475" w:rsidP="00623B0A">
            <w:pPr>
              <w:pStyle w:val="a6"/>
              <w:spacing w:line="360" w:lineRule="auto"/>
              <w:jc w:val="center"/>
            </w:pPr>
            <w:r>
              <w:t>57</w:t>
            </w:r>
            <w:r w:rsidR="00C62163">
              <w:t>,9</w:t>
            </w:r>
          </w:p>
        </w:tc>
        <w:tc>
          <w:tcPr>
            <w:tcW w:w="992" w:type="dxa"/>
          </w:tcPr>
          <w:p w:rsidR="00C62163" w:rsidRDefault="00D87475" w:rsidP="00D87475">
            <w:pPr>
              <w:pStyle w:val="a6"/>
              <w:spacing w:line="360" w:lineRule="auto"/>
              <w:jc w:val="center"/>
            </w:pPr>
            <w:r>
              <w:t>39</w:t>
            </w:r>
            <w:r w:rsidR="00C62163">
              <w:t>,</w:t>
            </w:r>
            <w:r>
              <w:t>6</w:t>
            </w:r>
          </w:p>
        </w:tc>
        <w:tc>
          <w:tcPr>
            <w:tcW w:w="850" w:type="dxa"/>
          </w:tcPr>
          <w:p w:rsidR="00C62163" w:rsidRDefault="00EE7045" w:rsidP="00623B0A">
            <w:pPr>
              <w:pStyle w:val="a6"/>
              <w:spacing w:line="360" w:lineRule="auto"/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C62163" w:rsidRDefault="00EE7045" w:rsidP="00623B0A">
            <w:pPr>
              <w:pStyle w:val="a6"/>
              <w:spacing w:line="360" w:lineRule="auto"/>
              <w:jc w:val="center"/>
            </w:pPr>
            <w:r>
              <w:t>25,8</w:t>
            </w:r>
          </w:p>
        </w:tc>
        <w:tc>
          <w:tcPr>
            <w:tcW w:w="992" w:type="dxa"/>
          </w:tcPr>
          <w:p w:rsidR="00C62163" w:rsidRDefault="00EE7045" w:rsidP="00623B0A">
            <w:pPr>
              <w:pStyle w:val="a6"/>
              <w:spacing w:line="360" w:lineRule="auto"/>
              <w:jc w:val="center"/>
            </w:pPr>
            <w:r>
              <w:t>73,6</w:t>
            </w:r>
          </w:p>
        </w:tc>
      </w:tr>
      <w:tr w:rsidR="00C62163" w:rsidTr="00300996">
        <w:trPr>
          <w:trHeight w:val="569"/>
        </w:trPr>
        <w:tc>
          <w:tcPr>
            <w:tcW w:w="4678" w:type="dxa"/>
          </w:tcPr>
          <w:p w:rsidR="00C62163" w:rsidRDefault="00C62163" w:rsidP="00623B0A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Развитие речи</w:t>
            </w:r>
          </w:p>
        </w:tc>
        <w:tc>
          <w:tcPr>
            <w:tcW w:w="798" w:type="dxa"/>
          </w:tcPr>
          <w:p w:rsidR="00C62163" w:rsidRDefault="00D87475" w:rsidP="00D8747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4</w:t>
            </w:r>
            <w:r w:rsidR="00C62163">
              <w:t>,</w:t>
            </w:r>
            <w:r>
              <w:t>1</w:t>
            </w:r>
          </w:p>
        </w:tc>
        <w:tc>
          <w:tcPr>
            <w:tcW w:w="903" w:type="dxa"/>
          </w:tcPr>
          <w:p w:rsidR="00C62163" w:rsidRDefault="00D87475" w:rsidP="00D8747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64</w:t>
            </w:r>
            <w:r w:rsidR="00C62163">
              <w:t>,</w:t>
            </w:r>
            <w:r>
              <w:t>7</w:t>
            </w:r>
          </w:p>
        </w:tc>
        <w:tc>
          <w:tcPr>
            <w:tcW w:w="992" w:type="dxa"/>
          </w:tcPr>
          <w:p w:rsidR="00C62163" w:rsidRDefault="00D87475" w:rsidP="00D8747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C62163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0,2</w:t>
            </w:r>
          </w:p>
        </w:tc>
        <w:tc>
          <w:tcPr>
            <w:tcW w:w="993" w:type="dxa"/>
          </w:tcPr>
          <w:p w:rsidR="00C62163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30,9</w:t>
            </w:r>
          </w:p>
        </w:tc>
        <w:tc>
          <w:tcPr>
            <w:tcW w:w="992" w:type="dxa"/>
          </w:tcPr>
          <w:p w:rsidR="00C62163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68,8</w:t>
            </w:r>
          </w:p>
        </w:tc>
      </w:tr>
      <w:tr w:rsidR="00C62163" w:rsidTr="00300996">
        <w:tc>
          <w:tcPr>
            <w:tcW w:w="4678" w:type="dxa"/>
          </w:tcPr>
          <w:p w:rsidR="00C62163" w:rsidRDefault="00C62163" w:rsidP="00623B0A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Развитие моторики и графических умений</w:t>
            </w:r>
          </w:p>
        </w:tc>
        <w:tc>
          <w:tcPr>
            <w:tcW w:w="798" w:type="dxa"/>
          </w:tcPr>
          <w:p w:rsidR="00C62163" w:rsidRDefault="00C62163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1,</w:t>
            </w:r>
            <w:r w:rsidR="00D87475">
              <w:t>3</w:t>
            </w:r>
          </w:p>
        </w:tc>
        <w:tc>
          <w:tcPr>
            <w:tcW w:w="903" w:type="dxa"/>
          </w:tcPr>
          <w:p w:rsidR="00C62163" w:rsidRDefault="00487D81" w:rsidP="00D8747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3</w:t>
            </w:r>
            <w:r w:rsidR="00D87475">
              <w:t>5</w:t>
            </w:r>
            <w:r>
              <w:t>,</w:t>
            </w:r>
            <w:r w:rsidR="00D87475">
              <w:t>2</w:t>
            </w:r>
          </w:p>
        </w:tc>
        <w:tc>
          <w:tcPr>
            <w:tcW w:w="992" w:type="dxa"/>
          </w:tcPr>
          <w:p w:rsidR="00C62163" w:rsidRDefault="00487D81" w:rsidP="00D8747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6</w:t>
            </w:r>
            <w:r w:rsidR="00D87475">
              <w:t>3</w:t>
            </w:r>
            <w:r>
              <w:t>,4</w:t>
            </w:r>
          </w:p>
        </w:tc>
        <w:tc>
          <w:tcPr>
            <w:tcW w:w="850" w:type="dxa"/>
          </w:tcPr>
          <w:p w:rsidR="00C62163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0,2</w:t>
            </w:r>
          </w:p>
        </w:tc>
        <w:tc>
          <w:tcPr>
            <w:tcW w:w="993" w:type="dxa"/>
          </w:tcPr>
          <w:p w:rsidR="00C62163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12,5</w:t>
            </w:r>
          </w:p>
        </w:tc>
        <w:tc>
          <w:tcPr>
            <w:tcW w:w="992" w:type="dxa"/>
          </w:tcPr>
          <w:p w:rsidR="00C62163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87,1</w:t>
            </w:r>
          </w:p>
        </w:tc>
      </w:tr>
      <w:tr w:rsidR="00487D81" w:rsidTr="00300996">
        <w:tc>
          <w:tcPr>
            <w:tcW w:w="4678" w:type="dxa"/>
          </w:tcPr>
          <w:p w:rsidR="00487D81" w:rsidRDefault="00487D81" w:rsidP="001268D8">
            <w:pPr>
              <w:pStyle w:val="a6"/>
              <w:spacing w:before="0" w:beforeAutospacing="0" w:after="0" w:afterAutospacing="0"/>
              <w:jc w:val="both"/>
            </w:pPr>
            <w:r>
              <w:t>Развитие зрительно-пространственного восприятия и зрительно-моторных координаций</w:t>
            </w:r>
          </w:p>
        </w:tc>
        <w:tc>
          <w:tcPr>
            <w:tcW w:w="798" w:type="dxa"/>
          </w:tcPr>
          <w:p w:rsidR="00487D81" w:rsidRDefault="00487D81" w:rsidP="00D8747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1,</w:t>
            </w:r>
            <w:r w:rsidR="00D87475">
              <w:t>8</w:t>
            </w:r>
          </w:p>
        </w:tc>
        <w:tc>
          <w:tcPr>
            <w:tcW w:w="903" w:type="dxa"/>
          </w:tcPr>
          <w:p w:rsidR="00487D81" w:rsidRDefault="00487D81" w:rsidP="00D8747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4</w:t>
            </w:r>
            <w:r w:rsidR="00D87475">
              <w:t>5</w:t>
            </w:r>
            <w:r>
              <w:t>,</w:t>
            </w:r>
            <w:r w:rsidR="00D87475">
              <w:t>4</w:t>
            </w:r>
          </w:p>
        </w:tc>
        <w:tc>
          <w:tcPr>
            <w:tcW w:w="992" w:type="dxa"/>
          </w:tcPr>
          <w:p w:rsidR="00487D81" w:rsidRDefault="00487D81" w:rsidP="00D8747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5</w:t>
            </w:r>
            <w:r w:rsidR="00D87475">
              <w:t>2</w:t>
            </w:r>
            <w:r>
              <w:t>,</w:t>
            </w:r>
            <w:r w:rsidR="00D87475">
              <w:t>7</w:t>
            </w:r>
          </w:p>
        </w:tc>
        <w:tc>
          <w:tcPr>
            <w:tcW w:w="850" w:type="dxa"/>
          </w:tcPr>
          <w:p w:rsidR="00487D81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0,7</w:t>
            </w:r>
          </w:p>
        </w:tc>
        <w:tc>
          <w:tcPr>
            <w:tcW w:w="993" w:type="dxa"/>
          </w:tcPr>
          <w:p w:rsidR="00487D81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14,3</w:t>
            </w:r>
          </w:p>
        </w:tc>
        <w:tc>
          <w:tcPr>
            <w:tcW w:w="992" w:type="dxa"/>
          </w:tcPr>
          <w:p w:rsidR="00487D81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84,9</w:t>
            </w:r>
          </w:p>
        </w:tc>
      </w:tr>
      <w:tr w:rsidR="00487D81" w:rsidTr="00300996">
        <w:tc>
          <w:tcPr>
            <w:tcW w:w="4678" w:type="dxa"/>
          </w:tcPr>
          <w:p w:rsidR="00487D81" w:rsidRDefault="00487D81" w:rsidP="00623B0A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Развитие внимани</w:t>
            </w:r>
            <w:r w:rsidR="00623B0A">
              <w:t>я и памяти</w:t>
            </w:r>
          </w:p>
        </w:tc>
        <w:tc>
          <w:tcPr>
            <w:tcW w:w="798" w:type="dxa"/>
          </w:tcPr>
          <w:p w:rsidR="00487D81" w:rsidRDefault="00623B0A" w:rsidP="00D8747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1,</w:t>
            </w:r>
            <w:r w:rsidR="00D87475">
              <w:t>8</w:t>
            </w:r>
          </w:p>
        </w:tc>
        <w:tc>
          <w:tcPr>
            <w:tcW w:w="903" w:type="dxa"/>
          </w:tcPr>
          <w:p w:rsidR="00487D81" w:rsidRDefault="00D87475" w:rsidP="00D8747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52</w:t>
            </w:r>
            <w:r w:rsidR="00623B0A">
              <w:t>,</w:t>
            </w:r>
            <w:r>
              <w:t>4</w:t>
            </w:r>
          </w:p>
        </w:tc>
        <w:tc>
          <w:tcPr>
            <w:tcW w:w="992" w:type="dxa"/>
          </w:tcPr>
          <w:p w:rsidR="00487D81" w:rsidRDefault="00D8747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45</w:t>
            </w:r>
            <w:r w:rsidR="00623B0A">
              <w:t>,6</w:t>
            </w:r>
          </w:p>
        </w:tc>
        <w:tc>
          <w:tcPr>
            <w:tcW w:w="850" w:type="dxa"/>
          </w:tcPr>
          <w:p w:rsidR="00487D81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87D81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18,5</w:t>
            </w:r>
          </w:p>
        </w:tc>
        <w:tc>
          <w:tcPr>
            <w:tcW w:w="992" w:type="dxa"/>
          </w:tcPr>
          <w:p w:rsidR="00487D81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80,4</w:t>
            </w:r>
          </w:p>
        </w:tc>
      </w:tr>
      <w:tr w:rsidR="00623B0A" w:rsidTr="00300996">
        <w:tc>
          <w:tcPr>
            <w:tcW w:w="4678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Мышление (общее развитие)</w:t>
            </w:r>
          </w:p>
        </w:tc>
        <w:tc>
          <w:tcPr>
            <w:tcW w:w="798" w:type="dxa"/>
          </w:tcPr>
          <w:p w:rsidR="00623B0A" w:rsidRDefault="00623B0A" w:rsidP="00D8747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1,</w:t>
            </w:r>
            <w:r w:rsidR="00D87475">
              <w:t>3</w:t>
            </w:r>
          </w:p>
        </w:tc>
        <w:tc>
          <w:tcPr>
            <w:tcW w:w="903" w:type="dxa"/>
          </w:tcPr>
          <w:p w:rsidR="00623B0A" w:rsidRDefault="00D8747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623B0A" w:rsidRDefault="00623B0A" w:rsidP="00D8747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5</w:t>
            </w:r>
            <w:r w:rsidR="00D87475">
              <w:t>6</w:t>
            </w:r>
            <w:r>
              <w:t>,</w:t>
            </w:r>
            <w:r w:rsidR="00D87475">
              <w:t>6</w:t>
            </w:r>
          </w:p>
        </w:tc>
        <w:tc>
          <w:tcPr>
            <w:tcW w:w="850" w:type="dxa"/>
          </w:tcPr>
          <w:p w:rsidR="00623B0A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623B0A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623B0A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84,4</w:t>
            </w:r>
          </w:p>
        </w:tc>
      </w:tr>
      <w:tr w:rsidR="00623B0A" w:rsidTr="00300996">
        <w:tc>
          <w:tcPr>
            <w:tcW w:w="4678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Самоорганизация (организация деятельности)</w:t>
            </w:r>
          </w:p>
        </w:tc>
        <w:tc>
          <w:tcPr>
            <w:tcW w:w="798" w:type="dxa"/>
          </w:tcPr>
          <w:p w:rsidR="00623B0A" w:rsidRDefault="00623B0A" w:rsidP="00D8747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623B0A" w:rsidRDefault="00D8747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42,5</w:t>
            </w:r>
          </w:p>
        </w:tc>
        <w:tc>
          <w:tcPr>
            <w:tcW w:w="992" w:type="dxa"/>
          </w:tcPr>
          <w:p w:rsidR="00623B0A" w:rsidRDefault="00D8747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57,4</w:t>
            </w:r>
          </w:p>
        </w:tc>
        <w:tc>
          <w:tcPr>
            <w:tcW w:w="850" w:type="dxa"/>
          </w:tcPr>
          <w:p w:rsidR="00623B0A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23B0A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14,5</w:t>
            </w:r>
          </w:p>
        </w:tc>
        <w:tc>
          <w:tcPr>
            <w:tcW w:w="992" w:type="dxa"/>
          </w:tcPr>
          <w:p w:rsidR="00623B0A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85,4</w:t>
            </w:r>
          </w:p>
        </w:tc>
      </w:tr>
      <w:tr w:rsidR="00623B0A" w:rsidTr="00300996">
        <w:tc>
          <w:tcPr>
            <w:tcW w:w="4678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Состояние здоровья</w:t>
            </w:r>
          </w:p>
        </w:tc>
        <w:tc>
          <w:tcPr>
            <w:tcW w:w="798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0,2</w:t>
            </w:r>
          </w:p>
        </w:tc>
        <w:tc>
          <w:tcPr>
            <w:tcW w:w="903" w:type="dxa"/>
          </w:tcPr>
          <w:p w:rsidR="00623B0A" w:rsidRDefault="00D8747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9</w:t>
            </w:r>
            <w:r w:rsidR="00623B0A">
              <w:t>,1</w:t>
            </w:r>
          </w:p>
        </w:tc>
        <w:tc>
          <w:tcPr>
            <w:tcW w:w="992" w:type="dxa"/>
          </w:tcPr>
          <w:p w:rsidR="00623B0A" w:rsidRDefault="00D87475" w:rsidP="00D8747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90</w:t>
            </w:r>
            <w:r w:rsidR="00623B0A">
              <w:t>,</w:t>
            </w:r>
            <w:r>
              <w:t>6</w:t>
            </w:r>
          </w:p>
        </w:tc>
        <w:tc>
          <w:tcPr>
            <w:tcW w:w="850" w:type="dxa"/>
          </w:tcPr>
          <w:p w:rsidR="00623B0A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0,2</w:t>
            </w:r>
          </w:p>
        </w:tc>
        <w:tc>
          <w:tcPr>
            <w:tcW w:w="993" w:type="dxa"/>
          </w:tcPr>
          <w:p w:rsidR="00623B0A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23B0A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95,7</w:t>
            </w:r>
          </w:p>
        </w:tc>
      </w:tr>
      <w:tr w:rsidR="00623B0A" w:rsidTr="00300996">
        <w:tc>
          <w:tcPr>
            <w:tcW w:w="4678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Физическое и моторное развитие</w:t>
            </w:r>
          </w:p>
        </w:tc>
        <w:tc>
          <w:tcPr>
            <w:tcW w:w="798" w:type="dxa"/>
          </w:tcPr>
          <w:p w:rsidR="00623B0A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4</w:t>
            </w:r>
            <w:r w:rsidR="00623B0A">
              <w:t>,</w:t>
            </w:r>
            <w:r>
              <w:t>1</w:t>
            </w:r>
            <w:r w:rsidR="00623B0A">
              <w:t>8</w:t>
            </w:r>
          </w:p>
        </w:tc>
        <w:tc>
          <w:tcPr>
            <w:tcW w:w="903" w:type="dxa"/>
          </w:tcPr>
          <w:p w:rsidR="00623B0A" w:rsidRDefault="00EE7045" w:rsidP="00EE704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40</w:t>
            </w:r>
            <w:r w:rsidR="00623B0A">
              <w:t>,</w:t>
            </w:r>
            <w:r>
              <w:t>2</w:t>
            </w:r>
          </w:p>
        </w:tc>
        <w:tc>
          <w:tcPr>
            <w:tcW w:w="992" w:type="dxa"/>
          </w:tcPr>
          <w:p w:rsidR="00623B0A" w:rsidRDefault="00EE7045" w:rsidP="00EE704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55</w:t>
            </w:r>
            <w:r w:rsidR="00623B0A">
              <w:t>,</w:t>
            </w:r>
            <w:r>
              <w:t>6</w:t>
            </w:r>
          </w:p>
        </w:tc>
        <w:tc>
          <w:tcPr>
            <w:tcW w:w="850" w:type="dxa"/>
          </w:tcPr>
          <w:p w:rsidR="00623B0A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0,2</w:t>
            </w:r>
          </w:p>
        </w:tc>
        <w:tc>
          <w:tcPr>
            <w:tcW w:w="993" w:type="dxa"/>
          </w:tcPr>
          <w:p w:rsidR="00623B0A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19,1</w:t>
            </w:r>
          </w:p>
        </w:tc>
        <w:tc>
          <w:tcPr>
            <w:tcW w:w="992" w:type="dxa"/>
          </w:tcPr>
          <w:p w:rsidR="00623B0A" w:rsidRDefault="00EE7045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80,6</w:t>
            </w:r>
          </w:p>
        </w:tc>
      </w:tr>
    </w:tbl>
    <w:p w:rsidR="005A7351" w:rsidRDefault="005A7351" w:rsidP="00C62163">
      <w:pPr>
        <w:pStyle w:val="a6"/>
        <w:shd w:val="clear" w:color="auto" w:fill="FFFFFF"/>
        <w:spacing w:before="0" w:beforeAutospacing="0" w:after="0" w:afterAutospacing="0"/>
        <w:jc w:val="both"/>
      </w:pPr>
    </w:p>
    <w:p w:rsidR="00C44EB3" w:rsidRDefault="00C44EB3" w:rsidP="002106A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Из данной таблицы видно, что процент</w:t>
      </w:r>
      <w:r w:rsidR="00300996">
        <w:t xml:space="preserve"> с низкими показателями по всем областям выше на начало учебного года. Преимущественно снизился процент в образовател</w:t>
      </w:r>
      <w:r w:rsidR="005213FC">
        <w:t>ьной области «Речевое развитие», «Физическое и моторное развитие».</w:t>
      </w:r>
      <w:r w:rsidR="00300996">
        <w:t xml:space="preserve"> У детей достаточно сформированы навыки личностного, социального, творческого развития.</w:t>
      </w:r>
    </w:p>
    <w:p w:rsidR="002106A0" w:rsidRDefault="002106A0" w:rsidP="002106A0">
      <w:pPr>
        <w:ind w:firstLine="708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Таким образом, по результатам </w:t>
      </w:r>
      <w:r>
        <w:rPr>
          <w:rFonts w:ascii="Times New Roman" w:hAnsi="Times New Roman"/>
          <w:sz w:val="24"/>
        </w:rPr>
        <w:t>диагностики</w:t>
      </w:r>
      <w:r>
        <w:rPr>
          <w:rFonts w:ascii="Times New Roman" w:eastAsia="Calibri" w:hAnsi="Times New Roman" w:cs="Times New Roman"/>
          <w:sz w:val="24"/>
        </w:rPr>
        <w:t xml:space="preserve"> можно отметить, что определенная работа с детьми велась по следующим направлениям: </w:t>
      </w:r>
      <w:r>
        <w:rPr>
          <w:rFonts w:ascii="Times New Roman" w:hAnsi="Times New Roman"/>
          <w:sz w:val="24"/>
        </w:rPr>
        <w:t>развитие речи</w:t>
      </w:r>
      <w:r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развитие внимания и памяти</w:t>
      </w:r>
      <w:r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мышление</w:t>
      </w:r>
      <w:r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состояние здоровья</w:t>
      </w:r>
      <w:r w:rsidR="00DB09F5">
        <w:rPr>
          <w:rFonts w:ascii="Times New Roman" w:hAnsi="Times New Roman"/>
          <w:sz w:val="24"/>
        </w:rPr>
        <w:t>, физическое и моторное развитие.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717CD4" w:rsidRDefault="00717CD4" w:rsidP="00717C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B580E">
        <w:rPr>
          <w:rFonts w:ascii="Times New Roman" w:hAnsi="Times New Roman" w:cs="Times New Roman"/>
          <w:sz w:val="24"/>
          <w:szCs w:val="24"/>
        </w:rPr>
        <w:t xml:space="preserve">Основополагающий принцип развития современного дошкольного образования, предложенный ФГОС, – принцип интеграции образовательных областей. Данный принцип является инновационным для дошкольного образования и обязывает дошкольные образовательные учреждения коренным образом перестроить образовательную деятельность в детском саду на основе синтеза, объединения </w:t>
      </w:r>
      <w:r w:rsidRPr="00AB580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областей, который предполагает получение единого целостного образовательного продукта, обеспечивающего формирование интегральных качеств личности дошкольника и гармоничное его вхождение в социум.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B580E">
        <w:rPr>
          <w:rFonts w:ascii="Times New Roman" w:hAnsi="Times New Roman" w:cs="Times New Roman"/>
          <w:sz w:val="24"/>
          <w:szCs w:val="24"/>
        </w:rPr>
        <w:t>росмотр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AB580E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B580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 некоторых педагогов (в рамках конкурса «Педагог года-2017»), сделан вывод, что НОД</w:t>
      </w:r>
      <w:r w:rsidRPr="00AB580E">
        <w:rPr>
          <w:rFonts w:ascii="Times New Roman" w:hAnsi="Times New Roman" w:cs="Times New Roman"/>
          <w:sz w:val="24"/>
          <w:szCs w:val="24"/>
        </w:rPr>
        <w:t xml:space="preserve"> проведены методически грамотно, носили развивающую направленность, соответствовали принципу интеграции. Формы, методы и приемы образовательной деятельности были разнообразные, рациональные и эффективные. Использовались ИКТ, что способствовало развитию эмоционально-волевой сферы и познавательной деятельности воспитанников. </w:t>
      </w:r>
    </w:p>
    <w:p w:rsidR="00717CD4" w:rsidRPr="00AB580E" w:rsidRDefault="00717CD4" w:rsidP="00717C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B580E">
        <w:rPr>
          <w:rFonts w:ascii="Times New Roman" w:hAnsi="Times New Roman" w:cs="Times New Roman"/>
          <w:sz w:val="24"/>
          <w:szCs w:val="24"/>
        </w:rPr>
        <w:t xml:space="preserve">     К сожалению, анализ практической ситуации за последние годы показывает ежегодное увеличение количества дошкольников, нуждающихся в логопедической помощи. В связи с этим перед воспитателями дошкольных  образовательных учреждений встает проблема создания оптимальных психолого-педагогических условий для полноценного речевого развития детей. </w:t>
      </w:r>
    </w:p>
    <w:p w:rsidR="00717CD4" w:rsidRPr="00AB580E" w:rsidRDefault="00717CD4" w:rsidP="00717CD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71429" w:rsidRPr="00171429" w:rsidRDefault="00171429" w:rsidP="0017142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71429">
        <w:rPr>
          <w:rFonts w:ascii="Times New Roman" w:eastAsia="Calibri" w:hAnsi="Times New Roman" w:cs="Times New Roman"/>
          <w:b/>
          <w:sz w:val="24"/>
          <w:szCs w:val="24"/>
        </w:rPr>
        <w:t xml:space="preserve">Таким образом, можно сделать следующие выводы: </w:t>
      </w:r>
    </w:p>
    <w:p w:rsidR="00171429" w:rsidRDefault="00475FCA" w:rsidP="00171429">
      <w:pPr>
        <w:numPr>
          <w:ilvl w:val="0"/>
          <w:numId w:val="6"/>
        </w:numPr>
        <w:tabs>
          <w:tab w:val="left" w:pos="1440"/>
        </w:tabs>
        <w:suppressAutoHyphens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>Продолжалась работа по оказанию методического содействия в обеспечении высокого качества дошкольного образования</w:t>
      </w:r>
      <w:r w:rsidR="00171429" w:rsidRPr="00171429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>;</w:t>
      </w:r>
    </w:p>
    <w:p w:rsidR="00475FCA" w:rsidRPr="00171429" w:rsidRDefault="00475FCA" w:rsidP="00171429">
      <w:pPr>
        <w:numPr>
          <w:ilvl w:val="0"/>
          <w:numId w:val="6"/>
        </w:numPr>
        <w:tabs>
          <w:tab w:val="left" w:pos="1440"/>
        </w:tabs>
        <w:suppressAutoHyphens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Велась работа по в</w:t>
      </w:r>
      <w:r w:rsidRPr="00AB580E">
        <w:rPr>
          <w:rFonts w:ascii="Times New Roman" w:hAnsi="Times New Roman" w:cs="Times New Roman"/>
          <w:sz w:val="24"/>
          <w:szCs w:val="24"/>
        </w:rPr>
        <w:t xml:space="preserve">ыявлению талантливых, творчески работающих педагогов, активизации роста </w:t>
      </w:r>
      <w:r w:rsidR="003A764D">
        <w:rPr>
          <w:rFonts w:ascii="Times New Roman" w:hAnsi="Times New Roman" w:cs="Times New Roman"/>
          <w:sz w:val="24"/>
          <w:szCs w:val="24"/>
        </w:rPr>
        <w:t>их профессионального мастерства</w:t>
      </w:r>
      <w:r w:rsidR="003A764D" w:rsidRPr="003A7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64D" w:rsidRPr="00171429">
        <w:rPr>
          <w:rFonts w:ascii="Times New Roman" w:eastAsia="Calibri" w:hAnsi="Times New Roman" w:cs="Times New Roman"/>
          <w:sz w:val="24"/>
          <w:szCs w:val="24"/>
        </w:rPr>
        <w:t xml:space="preserve">(ярмарки </w:t>
      </w:r>
      <w:r w:rsidR="003A764D">
        <w:rPr>
          <w:rFonts w:ascii="Times New Roman" w:hAnsi="Times New Roman" w:cs="Times New Roman"/>
          <w:sz w:val="24"/>
          <w:szCs w:val="24"/>
        </w:rPr>
        <w:t>педагогических</w:t>
      </w:r>
      <w:r w:rsidR="003A764D" w:rsidRPr="00171429">
        <w:rPr>
          <w:rFonts w:ascii="Times New Roman" w:eastAsia="Calibri" w:hAnsi="Times New Roman" w:cs="Times New Roman"/>
          <w:sz w:val="24"/>
          <w:szCs w:val="24"/>
        </w:rPr>
        <w:t xml:space="preserve"> идей, конкурсы</w:t>
      </w:r>
      <w:r w:rsidR="003A7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64D">
        <w:rPr>
          <w:rFonts w:ascii="Times New Roman" w:hAnsi="Times New Roman" w:cs="Times New Roman"/>
          <w:sz w:val="24"/>
          <w:szCs w:val="24"/>
        </w:rPr>
        <w:t>масте-классы</w:t>
      </w:r>
      <w:proofErr w:type="spellEnd"/>
      <w:r w:rsidR="003A764D" w:rsidRPr="0017142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71429" w:rsidRPr="00171429" w:rsidRDefault="00171429" w:rsidP="00171429">
      <w:pPr>
        <w:numPr>
          <w:ilvl w:val="0"/>
          <w:numId w:val="6"/>
        </w:numPr>
        <w:tabs>
          <w:tab w:val="left" w:pos="144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171429">
        <w:rPr>
          <w:rFonts w:ascii="Times New Roman" w:eastAsia="Calibri" w:hAnsi="Times New Roman" w:cs="Times New Roman"/>
          <w:sz w:val="24"/>
          <w:szCs w:val="24"/>
        </w:rPr>
        <w:t>Совершенств</w:t>
      </w:r>
      <w:r w:rsidR="003A764D">
        <w:rPr>
          <w:rFonts w:ascii="Times New Roman" w:eastAsia="Calibri" w:hAnsi="Times New Roman" w:cs="Times New Roman"/>
          <w:sz w:val="24"/>
          <w:szCs w:val="24"/>
        </w:rPr>
        <w:t>овалась</w:t>
      </w:r>
      <w:r w:rsidRPr="00171429">
        <w:rPr>
          <w:rFonts w:ascii="Times New Roman" w:eastAsia="Calibri" w:hAnsi="Times New Roman" w:cs="Times New Roman"/>
          <w:sz w:val="24"/>
          <w:szCs w:val="24"/>
        </w:rPr>
        <w:t xml:space="preserve">  система обмена опытом</w:t>
      </w:r>
      <w:r w:rsidR="003A764D">
        <w:rPr>
          <w:rFonts w:ascii="Times New Roman" w:eastAsia="Calibri" w:hAnsi="Times New Roman" w:cs="Times New Roman"/>
          <w:sz w:val="24"/>
          <w:szCs w:val="24"/>
        </w:rPr>
        <w:t>, обобщения</w:t>
      </w:r>
      <w:r w:rsidRPr="00171429">
        <w:rPr>
          <w:rFonts w:ascii="Times New Roman" w:eastAsia="Calibri" w:hAnsi="Times New Roman" w:cs="Times New Roman"/>
          <w:sz w:val="24"/>
          <w:szCs w:val="24"/>
        </w:rPr>
        <w:t xml:space="preserve"> и распространения его между педагогами муниципального района </w:t>
      </w:r>
    </w:p>
    <w:p w:rsidR="00171429" w:rsidRPr="00171429" w:rsidRDefault="00171429" w:rsidP="00171429">
      <w:pPr>
        <w:numPr>
          <w:ilvl w:val="0"/>
          <w:numId w:val="6"/>
        </w:numPr>
        <w:tabs>
          <w:tab w:val="left" w:pos="1440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171429">
        <w:rPr>
          <w:rFonts w:ascii="Times New Roman" w:eastAsia="Calibri" w:hAnsi="Times New Roman" w:cs="Times New Roman"/>
          <w:sz w:val="24"/>
          <w:szCs w:val="24"/>
        </w:rPr>
        <w:t>Продолжается   работа по реализации основных направлений деятельности программы «Одаренные дети».</w:t>
      </w:r>
    </w:p>
    <w:p w:rsidR="00171429" w:rsidRDefault="003A764D" w:rsidP="00171429">
      <w:pPr>
        <w:numPr>
          <w:ilvl w:val="0"/>
          <w:numId w:val="6"/>
        </w:numPr>
        <w:tabs>
          <w:tab w:val="left" w:pos="1440"/>
        </w:tabs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Повысился</w:t>
      </w:r>
      <w:r w:rsidR="00171429" w:rsidRPr="0017142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71429" w:rsidRPr="00171429">
        <w:rPr>
          <w:rFonts w:ascii="Times New Roman" w:eastAsia="Calibri" w:hAnsi="Times New Roman" w:cs="Times New Roman"/>
          <w:bCs/>
          <w:sz w:val="24"/>
          <w:szCs w:val="24"/>
        </w:rPr>
        <w:t>категорийный</w:t>
      </w:r>
      <w:proofErr w:type="spellEnd"/>
      <w:r w:rsidR="00171429" w:rsidRPr="00171429">
        <w:rPr>
          <w:rFonts w:ascii="Times New Roman" w:eastAsia="Calibri" w:hAnsi="Times New Roman" w:cs="Times New Roman"/>
          <w:bCs/>
          <w:sz w:val="24"/>
          <w:szCs w:val="24"/>
        </w:rPr>
        <w:t xml:space="preserve"> и образовательный рост педагогических кадров. </w:t>
      </w:r>
    </w:p>
    <w:p w:rsidR="003A764D" w:rsidRDefault="003A764D" w:rsidP="00171429">
      <w:pPr>
        <w:rPr>
          <w:rFonts w:ascii="Times New Roman" w:eastAsia="Calibri" w:hAnsi="Times New Roman" w:cs="Times New Roman"/>
          <w:sz w:val="24"/>
          <w:szCs w:val="24"/>
        </w:rPr>
      </w:pPr>
    </w:p>
    <w:p w:rsidR="00171429" w:rsidRPr="00171429" w:rsidRDefault="00171429" w:rsidP="0017142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1429">
        <w:rPr>
          <w:rFonts w:ascii="Times New Roman" w:eastAsia="Calibri" w:hAnsi="Times New Roman" w:cs="Times New Roman"/>
          <w:sz w:val="24"/>
          <w:szCs w:val="24"/>
        </w:rPr>
        <w:t xml:space="preserve">Вместе с тем,  выявлены следующие </w:t>
      </w:r>
      <w:r w:rsidRPr="00171429">
        <w:rPr>
          <w:rFonts w:ascii="Times New Roman" w:eastAsia="Calibri" w:hAnsi="Times New Roman" w:cs="Times New Roman"/>
          <w:b/>
          <w:bCs/>
          <w:sz w:val="24"/>
          <w:szCs w:val="24"/>
        </w:rPr>
        <w:t>проблемы:</w:t>
      </w:r>
    </w:p>
    <w:p w:rsidR="00E67CC9" w:rsidRPr="00E67CC9" w:rsidRDefault="00E67CC9" w:rsidP="00E67C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7CC9">
        <w:rPr>
          <w:rFonts w:ascii="Times New Roman" w:hAnsi="Times New Roman" w:cs="Times New Roman"/>
          <w:sz w:val="24"/>
          <w:szCs w:val="24"/>
        </w:rPr>
        <w:t xml:space="preserve">недостаточный уровень квалификации участников РМО:  недостаточно воспитателей с высшей категорией; </w:t>
      </w:r>
    </w:p>
    <w:p w:rsidR="00E67CC9" w:rsidRPr="00E67CC9" w:rsidRDefault="00E67CC9" w:rsidP="00E67C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7CC9">
        <w:rPr>
          <w:rFonts w:ascii="Times New Roman" w:hAnsi="Times New Roman" w:cs="Times New Roman"/>
          <w:sz w:val="24"/>
          <w:szCs w:val="24"/>
        </w:rPr>
        <w:t>отсутствие роста  активности педагогов, признание своего профессионализма и желание его продемонстрировать.</w:t>
      </w:r>
    </w:p>
    <w:p w:rsidR="00171429" w:rsidRPr="00171429" w:rsidRDefault="00171429" w:rsidP="00171429">
      <w:pPr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1429" w:rsidRPr="00171429" w:rsidRDefault="00171429" w:rsidP="00171429">
      <w:pPr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14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Исходя из вышесказанного,  определены перспективы дальнейшего развития:</w:t>
      </w:r>
    </w:p>
    <w:p w:rsidR="007778D6" w:rsidRDefault="00E67CC9" w:rsidP="00E67CC9">
      <w:pPr>
        <w:ind w:left="360"/>
        <w:rPr>
          <w:rFonts w:ascii="Times New Roman" w:hAnsi="Times New Roman" w:cs="Times New Roman"/>
          <w:sz w:val="24"/>
          <w:szCs w:val="24"/>
        </w:rPr>
      </w:pPr>
      <w:r w:rsidRPr="00AB580E">
        <w:rPr>
          <w:rFonts w:ascii="Times New Roman" w:hAnsi="Times New Roman" w:cs="Times New Roman"/>
          <w:sz w:val="24"/>
          <w:szCs w:val="24"/>
        </w:rPr>
        <w:t>В следующем 201</w:t>
      </w:r>
      <w:r>
        <w:rPr>
          <w:rFonts w:ascii="Times New Roman" w:hAnsi="Times New Roman" w:cs="Times New Roman"/>
          <w:sz w:val="24"/>
          <w:szCs w:val="24"/>
        </w:rPr>
        <w:t>7 – 2018</w:t>
      </w:r>
      <w:r w:rsidRPr="00AB580E">
        <w:rPr>
          <w:rFonts w:ascii="Times New Roman" w:hAnsi="Times New Roman" w:cs="Times New Roman"/>
          <w:sz w:val="24"/>
          <w:szCs w:val="24"/>
        </w:rPr>
        <w:t xml:space="preserve"> учебном году необходимо продолжить работу по решению данных проблем, а также:  </w:t>
      </w:r>
    </w:p>
    <w:p w:rsidR="007778D6" w:rsidRDefault="00E67CC9" w:rsidP="007778D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778D6">
        <w:rPr>
          <w:rFonts w:ascii="Times New Roman" w:hAnsi="Times New Roman" w:cs="Times New Roman"/>
          <w:sz w:val="24"/>
          <w:szCs w:val="24"/>
        </w:rPr>
        <w:t>по совершенствованию умения педагогов в самоанали</w:t>
      </w:r>
      <w:r w:rsidR="007778D6">
        <w:rPr>
          <w:rFonts w:ascii="Times New Roman" w:hAnsi="Times New Roman" w:cs="Times New Roman"/>
          <w:sz w:val="24"/>
          <w:szCs w:val="24"/>
        </w:rPr>
        <w:t>зе образовательной деятельности;</w:t>
      </w:r>
      <w:r w:rsidRPr="007778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78D6" w:rsidRDefault="007778D6" w:rsidP="007778D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7CC9" w:rsidRPr="007778D6">
        <w:rPr>
          <w:rFonts w:ascii="Times New Roman" w:hAnsi="Times New Roman" w:cs="Times New Roman"/>
          <w:sz w:val="24"/>
          <w:szCs w:val="24"/>
        </w:rPr>
        <w:t>о изучению, обобщению и распространению</w:t>
      </w:r>
      <w:r>
        <w:rPr>
          <w:rFonts w:ascii="Times New Roman" w:hAnsi="Times New Roman" w:cs="Times New Roman"/>
          <w:sz w:val="24"/>
          <w:szCs w:val="24"/>
        </w:rPr>
        <w:t xml:space="preserve"> лучшего педагогического опыта;</w:t>
      </w:r>
    </w:p>
    <w:p w:rsidR="007778D6" w:rsidRPr="007778D6" w:rsidRDefault="007778D6" w:rsidP="007778D6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>
        <w:t>продолжать</w:t>
      </w:r>
      <w:r w:rsidRPr="007778D6">
        <w:t xml:space="preserve"> работу педагогов  по эффективному </w:t>
      </w:r>
      <w:r w:rsidRPr="007778D6">
        <w:rPr>
          <w:bCs/>
          <w:color w:val="000000"/>
        </w:rPr>
        <w:t>взаимодействию детского сада и семьи  в условиях реализации ФГОС дошкольного  образования</w:t>
      </w:r>
      <w:r>
        <w:rPr>
          <w:bCs/>
          <w:color w:val="000000"/>
        </w:rPr>
        <w:t>;</w:t>
      </w:r>
    </w:p>
    <w:p w:rsidR="00E67CC9" w:rsidRDefault="007778D6" w:rsidP="007778D6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>
        <w:t>по</w:t>
      </w:r>
      <w:r w:rsidRPr="007778D6">
        <w:t xml:space="preserve"> преемственности между ДОУ и </w:t>
      </w:r>
      <w:r>
        <w:t>школой в условиях введения ФГОС;</w:t>
      </w:r>
    </w:p>
    <w:p w:rsidR="007778D6" w:rsidRPr="007778D6" w:rsidRDefault="007778D6" w:rsidP="007778D6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>
        <w:t>продолжать создавать</w:t>
      </w:r>
      <w:r w:rsidRPr="007778D6">
        <w:t xml:space="preserve"> услови</w:t>
      </w:r>
      <w:r>
        <w:t>я</w:t>
      </w:r>
      <w:r w:rsidRPr="007778D6">
        <w:t xml:space="preserve"> для укрепления и охраны  здоровья дошкольников в детском саду и в семье.</w:t>
      </w:r>
    </w:p>
    <w:p w:rsidR="00171429" w:rsidRDefault="00171429" w:rsidP="007778D6">
      <w:pPr>
        <w:pStyle w:val="a6"/>
        <w:spacing w:before="0" w:beforeAutospacing="0" w:after="0" w:afterAutospacing="0"/>
        <w:ind w:left="1080"/>
        <w:jc w:val="both"/>
      </w:pPr>
    </w:p>
    <w:p w:rsidR="007778D6" w:rsidRDefault="007778D6" w:rsidP="007778D6">
      <w:pPr>
        <w:pStyle w:val="a6"/>
        <w:spacing w:before="0" w:beforeAutospacing="0" w:after="0" w:afterAutospacing="0"/>
        <w:ind w:left="1080"/>
        <w:jc w:val="both"/>
      </w:pPr>
    </w:p>
    <w:p w:rsidR="007778D6" w:rsidRDefault="007778D6" w:rsidP="007778D6">
      <w:pPr>
        <w:pStyle w:val="a6"/>
        <w:spacing w:before="0" w:beforeAutospacing="0" w:after="0" w:afterAutospacing="0"/>
        <w:ind w:left="1080"/>
        <w:jc w:val="both"/>
      </w:pPr>
    </w:p>
    <w:p w:rsidR="007778D6" w:rsidRPr="007778D6" w:rsidRDefault="007778D6" w:rsidP="007778D6">
      <w:pPr>
        <w:pStyle w:val="a6"/>
        <w:spacing w:before="0" w:beforeAutospacing="0" w:after="0" w:afterAutospacing="0"/>
        <w:ind w:left="1080"/>
        <w:jc w:val="both"/>
      </w:pPr>
    </w:p>
    <w:p w:rsidR="002106A0" w:rsidRPr="00DB5566" w:rsidRDefault="00DB5566" w:rsidP="00C62163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Методист </w:t>
      </w:r>
      <w:r w:rsidRPr="00DB5566">
        <w:t>РМК</w:t>
      </w:r>
      <w:r>
        <w:t xml:space="preserve">                                                                       Банникова В.В.</w:t>
      </w:r>
      <w:r w:rsidRPr="00DB5566">
        <w:t xml:space="preserve">          </w:t>
      </w:r>
    </w:p>
    <w:sectPr w:rsidR="002106A0" w:rsidRPr="00DB5566" w:rsidSect="006250A8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</w:abstractNum>
  <w:abstractNum w:abstractNumId="4">
    <w:nsid w:val="03FD3DC3"/>
    <w:multiLevelType w:val="hybridMultilevel"/>
    <w:tmpl w:val="3A44C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1666A"/>
    <w:multiLevelType w:val="hybridMultilevel"/>
    <w:tmpl w:val="5314B3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443190"/>
    <w:multiLevelType w:val="hybridMultilevel"/>
    <w:tmpl w:val="C336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2F19"/>
    <w:multiLevelType w:val="hybridMultilevel"/>
    <w:tmpl w:val="0DAE1E4C"/>
    <w:lvl w:ilvl="0" w:tplc="545832B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EA68DA"/>
    <w:multiLevelType w:val="hybridMultilevel"/>
    <w:tmpl w:val="A4FCF2A6"/>
    <w:lvl w:ilvl="0" w:tplc="503463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36097"/>
    <w:multiLevelType w:val="hybridMultilevel"/>
    <w:tmpl w:val="845ADEF0"/>
    <w:lvl w:ilvl="0" w:tplc="2076A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547D6"/>
    <w:multiLevelType w:val="hybridMultilevel"/>
    <w:tmpl w:val="3AC04DCA"/>
    <w:lvl w:ilvl="0" w:tplc="4FFE2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8B78EB"/>
    <w:multiLevelType w:val="hybridMultilevel"/>
    <w:tmpl w:val="3AC04DCA"/>
    <w:lvl w:ilvl="0" w:tplc="4FFE27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4970E0"/>
    <w:multiLevelType w:val="hybridMultilevel"/>
    <w:tmpl w:val="795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E55EC"/>
    <w:multiLevelType w:val="hybridMultilevel"/>
    <w:tmpl w:val="0EA0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2EC"/>
    <w:rsid w:val="00010DFA"/>
    <w:rsid w:val="00014D37"/>
    <w:rsid w:val="000322EC"/>
    <w:rsid w:val="00033C71"/>
    <w:rsid w:val="00037981"/>
    <w:rsid w:val="0004501A"/>
    <w:rsid w:val="00071078"/>
    <w:rsid w:val="000A6E81"/>
    <w:rsid w:val="000C4374"/>
    <w:rsid w:val="000F55AF"/>
    <w:rsid w:val="00122BEF"/>
    <w:rsid w:val="00122D79"/>
    <w:rsid w:val="001268D8"/>
    <w:rsid w:val="00143BE4"/>
    <w:rsid w:val="0015322F"/>
    <w:rsid w:val="00171429"/>
    <w:rsid w:val="0018164E"/>
    <w:rsid w:val="00190F99"/>
    <w:rsid w:val="001E3C6B"/>
    <w:rsid w:val="001E4298"/>
    <w:rsid w:val="001F3373"/>
    <w:rsid w:val="002106A0"/>
    <w:rsid w:val="002121EC"/>
    <w:rsid w:val="002345C7"/>
    <w:rsid w:val="002459E5"/>
    <w:rsid w:val="002A44F0"/>
    <w:rsid w:val="002F2C71"/>
    <w:rsid w:val="00300996"/>
    <w:rsid w:val="00302904"/>
    <w:rsid w:val="00395566"/>
    <w:rsid w:val="003A5660"/>
    <w:rsid w:val="003A764D"/>
    <w:rsid w:val="003D04E7"/>
    <w:rsid w:val="00412507"/>
    <w:rsid w:val="00442C40"/>
    <w:rsid w:val="00443B0C"/>
    <w:rsid w:val="004513E3"/>
    <w:rsid w:val="00465528"/>
    <w:rsid w:val="00472F16"/>
    <w:rsid w:val="00475FCA"/>
    <w:rsid w:val="004848E3"/>
    <w:rsid w:val="00487D81"/>
    <w:rsid w:val="00496DA8"/>
    <w:rsid w:val="004C5E73"/>
    <w:rsid w:val="004D0037"/>
    <w:rsid w:val="004F6C17"/>
    <w:rsid w:val="004F723E"/>
    <w:rsid w:val="005039B8"/>
    <w:rsid w:val="00512FF5"/>
    <w:rsid w:val="005213FC"/>
    <w:rsid w:val="005254AA"/>
    <w:rsid w:val="0055731F"/>
    <w:rsid w:val="00577B4C"/>
    <w:rsid w:val="00585F65"/>
    <w:rsid w:val="00593A5A"/>
    <w:rsid w:val="005A7351"/>
    <w:rsid w:val="005E2449"/>
    <w:rsid w:val="005E647F"/>
    <w:rsid w:val="005F61B1"/>
    <w:rsid w:val="00623B0A"/>
    <w:rsid w:val="006250A8"/>
    <w:rsid w:val="00626218"/>
    <w:rsid w:val="00647A34"/>
    <w:rsid w:val="0065694F"/>
    <w:rsid w:val="00681E20"/>
    <w:rsid w:val="00693664"/>
    <w:rsid w:val="006B7E8B"/>
    <w:rsid w:val="00703E67"/>
    <w:rsid w:val="00717CD4"/>
    <w:rsid w:val="0072218E"/>
    <w:rsid w:val="00730C8B"/>
    <w:rsid w:val="00734D44"/>
    <w:rsid w:val="00755752"/>
    <w:rsid w:val="0076250C"/>
    <w:rsid w:val="00770322"/>
    <w:rsid w:val="007733F8"/>
    <w:rsid w:val="00774858"/>
    <w:rsid w:val="007778D6"/>
    <w:rsid w:val="00794820"/>
    <w:rsid w:val="007D24F3"/>
    <w:rsid w:val="007D481E"/>
    <w:rsid w:val="007D7652"/>
    <w:rsid w:val="00814965"/>
    <w:rsid w:val="008211AE"/>
    <w:rsid w:val="00835B6B"/>
    <w:rsid w:val="00837FE7"/>
    <w:rsid w:val="00857405"/>
    <w:rsid w:val="00887D02"/>
    <w:rsid w:val="00904101"/>
    <w:rsid w:val="009077E8"/>
    <w:rsid w:val="00947490"/>
    <w:rsid w:val="00981C5C"/>
    <w:rsid w:val="009912E0"/>
    <w:rsid w:val="00991F57"/>
    <w:rsid w:val="009A1BFE"/>
    <w:rsid w:val="009D2219"/>
    <w:rsid w:val="009D7EA9"/>
    <w:rsid w:val="009E004C"/>
    <w:rsid w:val="00A73AAD"/>
    <w:rsid w:val="00AB5D50"/>
    <w:rsid w:val="00AC4F8D"/>
    <w:rsid w:val="00AE2D15"/>
    <w:rsid w:val="00B02AB8"/>
    <w:rsid w:val="00B539EA"/>
    <w:rsid w:val="00B66DFC"/>
    <w:rsid w:val="00B67525"/>
    <w:rsid w:val="00B71C1B"/>
    <w:rsid w:val="00B93786"/>
    <w:rsid w:val="00BA1BEC"/>
    <w:rsid w:val="00BC0BB8"/>
    <w:rsid w:val="00C12EA2"/>
    <w:rsid w:val="00C3232F"/>
    <w:rsid w:val="00C36EA0"/>
    <w:rsid w:val="00C4385C"/>
    <w:rsid w:val="00C44EB3"/>
    <w:rsid w:val="00C471DD"/>
    <w:rsid w:val="00C62163"/>
    <w:rsid w:val="00C710C7"/>
    <w:rsid w:val="00C75C2A"/>
    <w:rsid w:val="00CF362C"/>
    <w:rsid w:val="00D45826"/>
    <w:rsid w:val="00D87475"/>
    <w:rsid w:val="00D93E37"/>
    <w:rsid w:val="00DB09F5"/>
    <w:rsid w:val="00DB5566"/>
    <w:rsid w:val="00DC0915"/>
    <w:rsid w:val="00DC7E3A"/>
    <w:rsid w:val="00DE1504"/>
    <w:rsid w:val="00E0402D"/>
    <w:rsid w:val="00E27F3E"/>
    <w:rsid w:val="00E353DC"/>
    <w:rsid w:val="00E375D2"/>
    <w:rsid w:val="00E67CC9"/>
    <w:rsid w:val="00EC7CB2"/>
    <w:rsid w:val="00EE7045"/>
    <w:rsid w:val="00F00139"/>
    <w:rsid w:val="00F05475"/>
    <w:rsid w:val="00F25F51"/>
    <w:rsid w:val="00F35CB3"/>
    <w:rsid w:val="00F42B91"/>
    <w:rsid w:val="00F82E8A"/>
    <w:rsid w:val="00FA1011"/>
    <w:rsid w:val="00FA124F"/>
    <w:rsid w:val="00FA4C5E"/>
    <w:rsid w:val="00FB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EC"/>
    <w:pPr>
      <w:ind w:left="720"/>
      <w:contextualSpacing/>
    </w:pPr>
  </w:style>
  <w:style w:type="paragraph" w:customStyle="1" w:styleId="Default">
    <w:name w:val="Default"/>
    <w:rsid w:val="00143BE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C0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5C2A"/>
    <w:pPr>
      <w:jc w:val="left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6936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2D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714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6C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2017-07-07T10:22:00Z</cp:lastPrinted>
  <dcterms:created xsi:type="dcterms:W3CDTF">2016-07-08T03:56:00Z</dcterms:created>
  <dcterms:modified xsi:type="dcterms:W3CDTF">2018-04-24T11:05:00Z</dcterms:modified>
</cp:coreProperties>
</file>