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0A" w:rsidRPr="00FE0B0A" w:rsidRDefault="00FE0B0A" w:rsidP="00FE0B0A">
      <w:pPr>
        <w:shd w:val="clear" w:color="auto" w:fill="FFFFFF"/>
        <w:spacing w:after="100" w:line="240" w:lineRule="auto"/>
        <w:outlineLvl w:val="2"/>
        <w:rPr>
          <w:rFonts w:ascii="Arial" w:eastAsia="Times New Roman" w:hAnsi="Arial" w:cs="Arial"/>
          <w:b/>
          <w:bCs/>
          <w:color w:val="000000"/>
          <w:sz w:val="33"/>
          <w:szCs w:val="33"/>
          <w:lang w:eastAsia="ru-RU"/>
        </w:rPr>
      </w:pPr>
      <w:r w:rsidRPr="00FE0B0A">
        <w:rPr>
          <w:rFonts w:ascii="Arial" w:eastAsia="Times New Roman" w:hAnsi="Arial" w:cs="Arial"/>
          <w:b/>
          <w:bCs/>
          <w:color w:val="000000"/>
          <w:sz w:val="33"/>
          <w:szCs w:val="33"/>
          <w:lang w:eastAsia="ru-RU"/>
        </w:rPr>
        <w:t xml:space="preserve">Советы логопеда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FE0B0A" w:rsidRPr="00FE0B0A" w:rsidTr="00FE0B0A">
        <w:trPr>
          <w:tblCellSpacing w:w="0" w:type="dxa"/>
        </w:trPr>
        <w:tc>
          <w:tcPr>
            <w:tcW w:w="0" w:type="auto"/>
            <w:tcMar>
              <w:top w:w="45" w:type="dxa"/>
              <w:left w:w="45" w:type="dxa"/>
              <w:bottom w:w="45" w:type="dxa"/>
              <w:right w:w="45" w:type="dxa"/>
            </w:tcMar>
            <w:hideMark/>
          </w:tcPr>
          <w:p w:rsidR="00FE0B0A" w:rsidRPr="00FE0B0A" w:rsidRDefault="00FE0B0A" w:rsidP="00FE0B0A">
            <w:pPr>
              <w:spacing w:after="0" w:line="240" w:lineRule="auto"/>
              <w:jc w:val="center"/>
              <w:rPr>
                <w:rFonts w:ascii="Arial" w:eastAsia="Times New Roman" w:hAnsi="Arial" w:cs="Arial"/>
                <w:sz w:val="20"/>
                <w:szCs w:val="20"/>
                <w:lang w:eastAsia="ru-RU"/>
              </w:rPr>
            </w:pP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noProof/>
                <w:color w:val="C21D0C"/>
                <w:sz w:val="27"/>
                <w:szCs w:val="27"/>
                <w:lang w:eastAsia="ru-RU"/>
              </w:rPr>
              <w:drawing>
                <wp:inline distT="0" distB="0" distL="0" distR="0" wp14:anchorId="2DCAD6A4" wp14:editId="46EE101C">
                  <wp:extent cx="3048000" cy="2628900"/>
                  <wp:effectExtent l="0" t="0" r="0" b="0"/>
                  <wp:docPr id="1" name="Рисунок 1" descr="https://sites.google.com/site/cppmspsov/_/rsrc/1398589727639/roditelam/sovety-logopeda/%D1%8F%D0%B7%D1%8B%D1%87%D0%B5%D0%BA.jpg?height=276&amp;width=3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cppmspsov/_/rsrc/1398589727639/roditelam/sovety-logopeda/%D1%8F%D0%B7%D1%8B%D1%87%D0%B5%D0%BA.jpg?height=276&amp;width=32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628900"/>
                          </a:xfrm>
                          <a:prstGeom prst="rect">
                            <a:avLst/>
                          </a:prstGeom>
                          <a:noFill/>
                          <a:ln>
                            <a:noFill/>
                          </a:ln>
                        </pic:spPr>
                      </pic:pic>
                    </a:graphicData>
                  </a:graphic>
                </wp:inline>
              </w:drawing>
            </w:r>
          </w:p>
          <w:p w:rsidR="00FE0B0A" w:rsidRPr="00FE0B0A" w:rsidRDefault="00FE0B0A" w:rsidP="00FE0B0A">
            <w:pPr>
              <w:spacing w:after="0" w:line="240" w:lineRule="auto"/>
              <w:rPr>
                <w:rFonts w:ascii="Arial" w:eastAsia="Times New Roman" w:hAnsi="Arial" w:cs="Arial"/>
                <w:sz w:val="20"/>
                <w:szCs w:val="20"/>
                <w:lang w:eastAsia="ru-RU"/>
              </w:rPr>
            </w:pPr>
          </w:p>
          <w:p w:rsidR="00FE0B0A" w:rsidRPr="00FE0B0A" w:rsidRDefault="00FE0B0A" w:rsidP="00FE0B0A">
            <w:pPr>
              <w:spacing w:before="100" w:beforeAutospacing="1" w:after="100" w:afterAutospacing="1" w:line="240" w:lineRule="auto"/>
              <w:jc w:val="center"/>
              <w:outlineLvl w:val="1"/>
              <w:rPr>
                <w:rFonts w:ascii="Times New Roman" w:eastAsia="Times New Roman" w:hAnsi="Times New Roman" w:cs="Times New Roman"/>
                <w:b/>
                <w:bCs/>
                <w:color w:val="00CC00"/>
                <w:sz w:val="36"/>
                <w:szCs w:val="36"/>
                <w:lang w:eastAsia="ru-RU"/>
              </w:rPr>
            </w:pPr>
            <w:bookmarkStart w:id="0" w:name="TOC--"/>
            <w:bookmarkEnd w:id="0"/>
            <w:r w:rsidRPr="00FE0B0A">
              <w:rPr>
                <w:rFonts w:ascii="Times New Roman" w:eastAsia="Times New Roman" w:hAnsi="Times New Roman" w:cs="Times New Roman"/>
                <w:b/>
                <w:bCs/>
                <w:color w:val="00CC00"/>
                <w:sz w:val="32"/>
                <w:szCs w:val="32"/>
                <w:lang w:eastAsia="ru-RU"/>
              </w:rPr>
              <w:t xml:space="preserve">Сказка о Веселом Язычке или </w:t>
            </w:r>
            <w:proofErr w:type="gramStart"/>
            <w:r w:rsidRPr="00FE0B0A">
              <w:rPr>
                <w:rFonts w:ascii="Times New Roman" w:eastAsia="Times New Roman" w:hAnsi="Times New Roman" w:cs="Times New Roman"/>
                <w:b/>
                <w:bCs/>
                <w:color w:val="00CC00"/>
                <w:sz w:val="32"/>
                <w:szCs w:val="32"/>
                <w:lang w:eastAsia="ru-RU"/>
              </w:rPr>
              <w:t>Почему</w:t>
            </w:r>
            <w:proofErr w:type="gramEnd"/>
            <w:r w:rsidRPr="00FE0B0A">
              <w:rPr>
                <w:rFonts w:ascii="Times New Roman" w:eastAsia="Times New Roman" w:hAnsi="Times New Roman" w:cs="Times New Roman"/>
                <w:b/>
                <w:bCs/>
                <w:color w:val="00CC00"/>
                <w:sz w:val="32"/>
                <w:szCs w:val="32"/>
                <w:lang w:eastAsia="ru-RU"/>
              </w:rPr>
              <w:t xml:space="preserve"> некоторые дети не произносят некоторые звуки?</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xml:space="preserve">        Очень часто наши дети подражают неправильной речи окружающих – не только взрослых, но и детей, сверстников. Поэтому постарайтесь сделать так, чтобы правильную, красивую речь Ваш малыш слышал гораздо чаще, чем дефектную: читайте ему вслух детские книжки, давайте слушать записи сказок в исполнении профессиональных артистов… Очень важно при общении избегать «сюсюканья». Часто этого бывает вполне достаточно, чтобы преодолеть речевые ошибки, да и ребенку гораздо приятнее, когда с ним разговаривают, как со взрослым. </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xml:space="preserve">        Но причинами нарушения произношения могут быть и более серьезные проблемы: слабость мышц языка и губ или легкое расстройство координации движений (неумение выполнять языком и губами точные целенаправленные движения). Чтобы проверить, не это ли является причиной Ваших проблем, сядьте с ребенком перед зеркалом и расскажите ему расскажите «Сказку о веселом Язычке», понаблюдайте за тем, как он будет выполнять упражнения (желательно, чтобы в зеркале ребенок видел и свое и ваше отражение) </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w:t>
            </w:r>
            <w:r w:rsidRPr="00FE0B0A">
              <w:rPr>
                <w:rFonts w:ascii="Times New Roman" w:eastAsia="Times New Roman" w:hAnsi="Times New Roman" w:cs="Times New Roman"/>
                <w:b/>
                <w:bCs/>
                <w:color w:val="00CC00"/>
                <w:sz w:val="27"/>
                <w:szCs w:val="27"/>
                <w:u w:val="single"/>
                <w:lang w:eastAsia="ru-RU"/>
              </w:rPr>
              <w:t>«Сказка о веселом Язычке».</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xml:space="preserve">        Жил да был веселый Язычок. А у тебя есть язычок? Покажи. </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xml:space="preserve">У Язычка был домик. Догадался, что это за домик? Это рот. </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xml:space="preserve">В домике Язычка были две двери. Какие? Губы и зубы. Покажи, где у тебя губы. Видишь их в зеркале? </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xml:space="preserve">А теперь покажи вторую дверку – зубы (здесь Вы должны улыбнуться, так чтобы видны были верхние и нижние </w:t>
            </w:r>
            <w:proofErr w:type="gramStart"/>
            <w:r w:rsidRPr="00FE0B0A">
              <w:rPr>
                <w:rFonts w:ascii="Times New Roman" w:eastAsia="Times New Roman" w:hAnsi="Times New Roman" w:cs="Times New Roman"/>
                <w:b/>
                <w:bCs/>
                <w:color w:val="00CC00"/>
                <w:sz w:val="27"/>
                <w:szCs w:val="27"/>
                <w:lang w:eastAsia="ru-RU"/>
              </w:rPr>
              <w:t>зубы..</w:t>
            </w:r>
            <w:proofErr w:type="gramEnd"/>
            <w:r w:rsidRPr="00FE0B0A">
              <w:rPr>
                <w:rFonts w:ascii="Times New Roman" w:eastAsia="Times New Roman" w:hAnsi="Times New Roman" w:cs="Times New Roman"/>
                <w:b/>
                <w:bCs/>
                <w:color w:val="00CC00"/>
                <w:sz w:val="27"/>
                <w:szCs w:val="27"/>
                <w:lang w:eastAsia="ru-RU"/>
              </w:rPr>
              <w:t xml:space="preserve"> Посмотри на них в зеркало. </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Однажды захотелось веселому Язычку посмотреть на солнышко и подышать свежим воздухом. Сначала открылась первая дверка. Покажи, как она открылась. Не закрывай первую дверку, пока я не скажу. (</w:t>
            </w:r>
            <w:proofErr w:type="gramStart"/>
            <w:r w:rsidRPr="00FE0B0A">
              <w:rPr>
                <w:rFonts w:ascii="Times New Roman" w:eastAsia="Times New Roman" w:hAnsi="Times New Roman" w:cs="Times New Roman"/>
                <w:b/>
                <w:bCs/>
                <w:color w:val="00CC00"/>
                <w:sz w:val="27"/>
                <w:szCs w:val="27"/>
                <w:lang w:eastAsia="ru-RU"/>
              </w:rPr>
              <w:t>В</w:t>
            </w:r>
            <w:proofErr w:type="gramEnd"/>
            <w:r w:rsidRPr="00FE0B0A">
              <w:rPr>
                <w:rFonts w:ascii="Times New Roman" w:eastAsia="Times New Roman" w:hAnsi="Times New Roman" w:cs="Times New Roman"/>
                <w:b/>
                <w:bCs/>
                <w:color w:val="00CC00"/>
                <w:sz w:val="27"/>
                <w:szCs w:val="27"/>
                <w:lang w:eastAsia="ru-RU"/>
              </w:rPr>
              <w:t xml:space="preserve"> норме </w:t>
            </w:r>
            <w:r w:rsidRPr="00FE0B0A">
              <w:rPr>
                <w:rFonts w:ascii="Times New Roman" w:eastAsia="Times New Roman" w:hAnsi="Times New Roman" w:cs="Times New Roman"/>
                <w:b/>
                <w:bCs/>
                <w:color w:val="00CC00"/>
                <w:sz w:val="27"/>
                <w:szCs w:val="27"/>
                <w:lang w:eastAsia="ru-RU"/>
              </w:rPr>
              <w:lastRenderedPageBreak/>
              <w:t xml:space="preserve">ребенок может удерживать такое положение 5-6 секунд без подергиваний, толчков, уголки губ растянуты симметрично.) А теперь закроем первую дверку. Снова откроем. Закроем. (Повторите это упражнение 3-4 раза. В норме движение выполняется ребенком с полной амплитудой, легко, плавно, достаточно быстро.) Открылись обе дверки в домике веселого Язычка, и он высунулся наружу, но не весь, а только кончик и улегся погреться на солнышке. Посмотри, как он загорает. (Язык лежит на нижней </w:t>
            </w:r>
            <w:proofErr w:type="gramStart"/>
            <w:r w:rsidRPr="00FE0B0A">
              <w:rPr>
                <w:rFonts w:ascii="Times New Roman" w:eastAsia="Times New Roman" w:hAnsi="Times New Roman" w:cs="Times New Roman"/>
                <w:b/>
                <w:bCs/>
                <w:color w:val="00CC00"/>
                <w:sz w:val="27"/>
                <w:szCs w:val="27"/>
                <w:lang w:eastAsia="ru-RU"/>
              </w:rPr>
              <w:t>губе  распластанным</w:t>
            </w:r>
            <w:proofErr w:type="gramEnd"/>
            <w:r w:rsidRPr="00FE0B0A">
              <w:rPr>
                <w:rFonts w:ascii="Times New Roman" w:eastAsia="Times New Roman" w:hAnsi="Times New Roman" w:cs="Times New Roman"/>
                <w:b/>
                <w:bCs/>
                <w:color w:val="00CC00"/>
                <w:sz w:val="27"/>
                <w:szCs w:val="27"/>
                <w:lang w:eastAsia="ru-RU"/>
              </w:rPr>
              <w:t xml:space="preserve">, без бугорков, спокойно, неподвижно.) Пусть твой язычок тоже погреется на солнышке. Не буди его, пока я не скажу. (Такое положение ребенок в норме удерживает 5-6 секунд без толчков и подергиваний, боковые края языка расположены симметрично.) </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xml:space="preserve">        Наш Язычок очень веселый, он любит прыгать, иногда даже достает до потолка. Потолок в доме Язычка называется нёбо. Пусть твой язычок допрыгнет до потолка и погладит нёбо. А теперь пусть язычок достанет потолок и посидит там немножко. (Движение должно выполняться только языком, без вспомогательных движений губ и нижней челюсти. Рот широко открыт. Спокойно, без подергиваний язык удерживается наверху в течение 5-6 секунд.) Потом Веселый Язычок спустился вниз, опять подпрыгнул до потолка. Спустился. Подпрыгнул… (Упражнение повторяется несколько раз. Ребенок в норме сразу находит правильное положение языка, движения выполняет легко, быстро, с полной амплитудой.) Напрыгался язычок, утомился и пошел спать. Пусть немножко отдохнет. </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xml:space="preserve">        На следующий день Язычок решил пойти погулять. Он открыл все дверки, выглянул на улицу, посмотрел влево, вправо, вверх, вниз (ребенок должен знать направления движения языка, сразу находить нужное положение, стараться выполнить их в полном объеме), почувствовал, что стало холоднее, и ушел в свой домик. Сначала закрылась одна дверка, а затем и вторая. Вот и вся сказка про веселого Язычка. </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xml:space="preserve">        Причиной того, что Ваш ребенок неправильно произносит некоторые звуки может быть также недостаточное развитие у него </w:t>
            </w:r>
            <w:r w:rsidRPr="00FE0B0A">
              <w:rPr>
                <w:rFonts w:ascii="Times New Roman" w:eastAsia="Times New Roman" w:hAnsi="Times New Roman" w:cs="Times New Roman"/>
                <w:b/>
                <w:bCs/>
                <w:color w:val="00CC00"/>
                <w:sz w:val="27"/>
                <w:szCs w:val="27"/>
                <w:u w:val="single"/>
                <w:lang w:eastAsia="ru-RU"/>
              </w:rPr>
              <w:t>фонематического слуха</w:t>
            </w:r>
            <w:r w:rsidRPr="00FE0B0A">
              <w:rPr>
                <w:rFonts w:ascii="Times New Roman" w:eastAsia="Times New Roman" w:hAnsi="Times New Roman" w:cs="Times New Roman"/>
                <w:b/>
                <w:bCs/>
                <w:color w:val="00CC00"/>
                <w:sz w:val="27"/>
                <w:szCs w:val="27"/>
                <w:lang w:eastAsia="ru-RU"/>
              </w:rPr>
              <w:t xml:space="preserve">, то есть способности воспринимать на слух очень тонкие различия между звуками русского языка, например, между «с» и «ц», «р» и «л». Как проверить состояние фонематического слуха у ребенка? </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xml:space="preserve">        Поиграйте с ним в игру, которая называется </w:t>
            </w:r>
            <w:r w:rsidRPr="00FE0B0A">
              <w:rPr>
                <w:rFonts w:ascii="Times New Roman" w:eastAsia="Times New Roman" w:hAnsi="Times New Roman" w:cs="Times New Roman"/>
                <w:b/>
                <w:bCs/>
                <w:color w:val="00CC00"/>
                <w:sz w:val="27"/>
                <w:szCs w:val="27"/>
                <w:u w:val="single"/>
                <w:lang w:eastAsia="ru-RU"/>
              </w:rPr>
              <w:t>«Эхо».</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xml:space="preserve">- Помнишь, мы с тобой были в лесу и слышали эхо? Давай поиграем в Эхо. Я буду что-нибудь говорить, а ты за мной повторяй все в точности, как эхо. Готов? Повторяй за мной! </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Па-</w:t>
            </w:r>
            <w:proofErr w:type="spellStart"/>
            <w:r w:rsidRPr="00FE0B0A">
              <w:rPr>
                <w:rFonts w:ascii="Times New Roman" w:eastAsia="Times New Roman" w:hAnsi="Times New Roman" w:cs="Times New Roman"/>
                <w:b/>
                <w:bCs/>
                <w:color w:val="00CC00"/>
                <w:sz w:val="27"/>
                <w:szCs w:val="27"/>
                <w:lang w:eastAsia="ru-RU"/>
              </w:rPr>
              <w:t>пя</w:t>
            </w:r>
            <w:proofErr w:type="spellEnd"/>
            <w:r w:rsidRPr="00FE0B0A">
              <w:rPr>
                <w:rFonts w:ascii="Times New Roman" w:eastAsia="Times New Roman" w:hAnsi="Times New Roman" w:cs="Times New Roman"/>
                <w:b/>
                <w:bCs/>
                <w:color w:val="00CC00"/>
                <w:sz w:val="27"/>
                <w:szCs w:val="27"/>
                <w:lang w:eastAsia="ru-RU"/>
              </w:rPr>
              <w:t xml:space="preserve">-па. </w:t>
            </w:r>
            <w:proofErr w:type="spellStart"/>
            <w:r w:rsidRPr="00FE0B0A">
              <w:rPr>
                <w:rFonts w:ascii="Times New Roman" w:eastAsia="Times New Roman" w:hAnsi="Times New Roman" w:cs="Times New Roman"/>
                <w:b/>
                <w:bCs/>
                <w:color w:val="00CC00"/>
                <w:sz w:val="27"/>
                <w:szCs w:val="27"/>
                <w:lang w:eastAsia="ru-RU"/>
              </w:rPr>
              <w:t>Ди-ди-ды</w:t>
            </w:r>
            <w:proofErr w:type="spellEnd"/>
            <w:r w:rsidRPr="00FE0B0A">
              <w:rPr>
                <w:rFonts w:ascii="Times New Roman" w:eastAsia="Times New Roman" w:hAnsi="Times New Roman" w:cs="Times New Roman"/>
                <w:b/>
                <w:bCs/>
                <w:color w:val="00CC00"/>
                <w:sz w:val="27"/>
                <w:szCs w:val="27"/>
                <w:lang w:eastAsia="ru-RU"/>
              </w:rPr>
              <w:t>… и т.п. Мама мыла Милу мылом. (Проверяется способность различать твердые и мягкие согласные).</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Ту-</w:t>
            </w:r>
            <w:proofErr w:type="spellStart"/>
            <w:r w:rsidRPr="00FE0B0A">
              <w:rPr>
                <w:rFonts w:ascii="Times New Roman" w:eastAsia="Times New Roman" w:hAnsi="Times New Roman" w:cs="Times New Roman"/>
                <w:b/>
                <w:bCs/>
                <w:color w:val="00CC00"/>
                <w:sz w:val="27"/>
                <w:szCs w:val="27"/>
                <w:lang w:eastAsia="ru-RU"/>
              </w:rPr>
              <w:t>ду</w:t>
            </w:r>
            <w:proofErr w:type="spellEnd"/>
            <w:r w:rsidRPr="00FE0B0A">
              <w:rPr>
                <w:rFonts w:ascii="Times New Roman" w:eastAsia="Times New Roman" w:hAnsi="Times New Roman" w:cs="Times New Roman"/>
                <w:b/>
                <w:bCs/>
                <w:color w:val="00CC00"/>
                <w:sz w:val="27"/>
                <w:szCs w:val="27"/>
                <w:lang w:eastAsia="ru-RU"/>
              </w:rPr>
              <w:t>-</w:t>
            </w:r>
            <w:proofErr w:type="spellStart"/>
            <w:r w:rsidRPr="00FE0B0A">
              <w:rPr>
                <w:rFonts w:ascii="Times New Roman" w:eastAsia="Times New Roman" w:hAnsi="Times New Roman" w:cs="Times New Roman"/>
                <w:b/>
                <w:bCs/>
                <w:color w:val="00CC00"/>
                <w:sz w:val="27"/>
                <w:szCs w:val="27"/>
                <w:lang w:eastAsia="ru-RU"/>
              </w:rPr>
              <w:t>ду</w:t>
            </w:r>
            <w:proofErr w:type="spellEnd"/>
            <w:r w:rsidRPr="00FE0B0A">
              <w:rPr>
                <w:rFonts w:ascii="Times New Roman" w:eastAsia="Times New Roman" w:hAnsi="Times New Roman" w:cs="Times New Roman"/>
                <w:b/>
                <w:bCs/>
                <w:color w:val="00CC00"/>
                <w:sz w:val="27"/>
                <w:szCs w:val="27"/>
                <w:lang w:eastAsia="ru-RU"/>
              </w:rPr>
              <w:t>. Папочка-бабочка. Дочка-точка-кочка. (Проверяется способность различать звонкие и глухие согласные).</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xml:space="preserve">- </w:t>
            </w:r>
            <w:proofErr w:type="spellStart"/>
            <w:proofErr w:type="gramStart"/>
            <w:r w:rsidRPr="00FE0B0A">
              <w:rPr>
                <w:rFonts w:ascii="Times New Roman" w:eastAsia="Times New Roman" w:hAnsi="Times New Roman" w:cs="Times New Roman"/>
                <w:b/>
                <w:bCs/>
                <w:color w:val="00CC00"/>
                <w:sz w:val="27"/>
                <w:szCs w:val="27"/>
                <w:lang w:eastAsia="ru-RU"/>
              </w:rPr>
              <w:t>Са-ша</w:t>
            </w:r>
            <w:proofErr w:type="gramEnd"/>
            <w:r w:rsidRPr="00FE0B0A">
              <w:rPr>
                <w:rFonts w:ascii="Times New Roman" w:eastAsia="Times New Roman" w:hAnsi="Times New Roman" w:cs="Times New Roman"/>
                <w:b/>
                <w:bCs/>
                <w:color w:val="00CC00"/>
                <w:sz w:val="27"/>
                <w:szCs w:val="27"/>
                <w:lang w:eastAsia="ru-RU"/>
              </w:rPr>
              <w:t>-ша</w:t>
            </w:r>
            <w:proofErr w:type="spellEnd"/>
            <w:r w:rsidRPr="00FE0B0A">
              <w:rPr>
                <w:rFonts w:ascii="Times New Roman" w:eastAsia="Times New Roman" w:hAnsi="Times New Roman" w:cs="Times New Roman"/>
                <w:b/>
                <w:bCs/>
                <w:color w:val="00CC00"/>
                <w:sz w:val="27"/>
                <w:szCs w:val="27"/>
                <w:lang w:eastAsia="ru-RU"/>
              </w:rPr>
              <w:t>. Мишка-миска. Крыса-крыша-крыса. (Проверяется способность различать свистящие и шипящие согласные).</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xml:space="preserve">- </w:t>
            </w:r>
            <w:proofErr w:type="gramStart"/>
            <w:r w:rsidRPr="00FE0B0A">
              <w:rPr>
                <w:rFonts w:ascii="Times New Roman" w:eastAsia="Times New Roman" w:hAnsi="Times New Roman" w:cs="Times New Roman"/>
                <w:b/>
                <w:bCs/>
                <w:color w:val="00CC00"/>
                <w:sz w:val="27"/>
                <w:szCs w:val="27"/>
                <w:lang w:eastAsia="ru-RU"/>
              </w:rPr>
              <w:t>Ла-ла</w:t>
            </w:r>
            <w:proofErr w:type="gramEnd"/>
            <w:r w:rsidRPr="00FE0B0A">
              <w:rPr>
                <w:rFonts w:ascii="Times New Roman" w:eastAsia="Times New Roman" w:hAnsi="Times New Roman" w:cs="Times New Roman"/>
                <w:b/>
                <w:bCs/>
                <w:color w:val="00CC00"/>
                <w:sz w:val="27"/>
                <w:szCs w:val="27"/>
                <w:lang w:eastAsia="ru-RU"/>
              </w:rPr>
              <w:t>-</w:t>
            </w:r>
            <w:proofErr w:type="spellStart"/>
            <w:r w:rsidRPr="00FE0B0A">
              <w:rPr>
                <w:rFonts w:ascii="Times New Roman" w:eastAsia="Times New Roman" w:hAnsi="Times New Roman" w:cs="Times New Roman"/>
                <w:b/>
                <w:bCs/>
                <w:color w:val="00CC00"/>
                <w:sz w:val="27"/>
                <w:szCs w:val="27"/>
                <w:lang w:eastAsia="ru-RU"/>
              </w:rPr>
              <w:t>ра</w:t>
            </w:r>
            <w:proofErr w:type="spellEnd"/>
            <w:r w:rsidRPr="00FE0B0A">
              <w:rPr>
                <w:rFonts w:ascii="Times New Roman" w:eastAsia="Times New Roman" w:hAnsi="Times New Roman" w:cs="Times New Roman"/>
                <w:b/>
                <w:bCs/>
                <w:color w:val="00CC00"/>
                <w:sz w:val="27"/>
                <w:szCs w:val="27"/>
                <w:lang w:eastAsia="ru-RU"/>
              </w:rPr>
              <w:t>. Лу-</w:t>
            </w:r>
            <w:proofErr w:type="spellStart"/>
            <w:r w:rsidRPr="00FE0B0A">
              <w:rPr>
                <w:rFonts w:ascii="Times New Roman" w:eastAsia="Times New Roman" w:hAnsi="Times New Roman" w:cs="Times New Roman"/>
                <w:b/>
                <w:bCs/>
                <w:color w:val="00CC00"/>
                <w:sz w:val="27"/>
                <w:szCs w:val="27"/>
                <w:lang w:eastAsia="ru-RU"/>
              </w:rPr>
              <w:t>ру</w:t>
            </w:r>
            <w:proofErr w:type="spellEnd"/>
            <w:r w:rsidRPr="00FE0B0A">
              <w:rPr>
                <w:rFonts w:ascii="Times New Roman" w:eastAsia="Times New Roman" w:hAnsi="Times New Roman" w:cs="Times New Roman"/>
                <w:b/>
                <w:bCs/>
                <w:color w:val="00CC00"/>
                <w:sz w:val="27"/>
                <w:szCs w:val="27"/>
                <w:lang w:eastAsia="ru-RU"/>
              </w:rPr>
              <w:t>-</w:t>
            </w:r>
            <w:proofErr w:type="spellStart"/>
            <w:r w:rsidRPr="00FE0B0A">
              <w:rPr>
                <w:rFonts w:ascii="Times New Roman" w:eastAsia="Times New Roman" w:hAnsi="Times New Roman" w:cs="Times New Roman"/>
                <w:b/>
                <w:bCs/>
                <w:color w:val="00CC00"/>
                <w:sz w:val="27"/>
                <w:szCs w:val="27"/>
                <w:lang w:eastAsia="ru-RU"/>
              </w:rPr>
              <w:t>лу</w:t>
            </w:r>
            <w:proofErr w:type="spellEnd"/>
            <w:r w:rsidRPr="00FE0B0A">
              <w:rPr>
                <w:rFonts w:ascii="Times New Roman" w:eastAsia="Times New Roman" w:hAnsi="Times New Roman" w:cs="Times New Roman"/>
                <w:b/>
                <w:bCs/>
                <w:color w:val="00CC00"/>
                <w:sz w:val="27"/>
                <w:szCs w:val="27"/>
                <w:lang w:eastAsia="ru-RU"/>
              </w:rPr>
              <w:t>. Рожки-ложки. (Проверяется способность различать звуки «р» и «л»).</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lastRenderedPageBreak/>
              <w:t xml:space="preserve">        Если ребенок не может повторить за </w:t>
            </w:r>
            <w:proofErr w:type="gramStart"/>
            <w:r w:rsidRPr="00FE0B0A">
              <w:rPr>
                <w:rFonts w:ascii="Times New Roman" w:eastAsia="Times New Roman" w:hAnsi="Times New Roman" w:cs="Times New Roman"/>
                <w:b/>
                <w:bCs/>
                <w:color w:val="00CC00"/>
                <w:sz w:val="27"/>
                <w:szCs w:val="27"/>
                <w:lang w:eastAsia="ru-RU"/>
              </w:rPr>
              <w:t>вами  правильно</w:t>
            </w:r>
            <w:proofErr w:type="gramEnd"/>
            <w:r w:rsidRPr="00FE0B0A">
              <w:rPr>
                <w:rFonts w:ascii="Times New Roman" w:eastAsia="Times New Roman" w:hAnsi="Times New Roman" w:cs="Times New Roman"/>
                <w:b/>
                <w:bCs/>
                <w:color w:val="00CC00"/>
                <w:sz w:val="27"/>
                <w:szCs w:val="27"/>
                <w:lang w:eastAsia="ru-RU"/>
              </w:rPr>
              <w:t xml:space="preserve">, потому  что не выговаривает какой-то звук, то подберите соответствующие картинки, игрушки или предметы и попросите малыша показать Вам, где Мила, а где мыло, где ложки, а где рожки. </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xml:space="preserve">        Итак, Вы протестировали ребенка и определили причины нарушения звуков. Возможно даже, у него оказался своеобразный «букет». Что делать </w:t>
            </w:r>
            <w:proofErr w:type="gramStart"/>
            <w:r w:rsidRPr="00FE0B0A">
              <w:rPr>
                <w:rFonts w:ascii="Times New Roman" w:eastAsia="Times New Roman" w:hAnsi="Times New Roman" w:cs="Times New Roman"/>
                <w:b/>
                <w:bCs/>
                <w:color w:val="00CC00"/>
                <w:sz w:val="27"/>
                <w:szCs w:val="27"/>
                <w:lang w:eastAsia="ru-RU"/>
              </w:rPr>
              <w:t>дальше?...</w:t>
            </w:r>
            <w:proofErr w:type="gramEnd"/>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r w:rsidRPr="00FE0B0A">
              <w:rPr>
                <w:rFonts w:ascii="Times New Roman" w:eastAsia="Times New Roman" w:hAnsi="Times New Roman" w:cs="Times New Roman"/>
                <w:b/>
                <w:bCs/>
                <w:color w:val="00CC00"/>
                <w:sz w:val="27"/>
                <w:szCs w:val="27"/>
                <w:lang w:eastAsia="ru-RU"/>
              </w:rPr>
              <w:t xml:space="preserve">        Если </w:t>
            </w:r>
            <w:proofErr w:type="gramStart"/>
            <w:r w:rsidRPr="00FE0B0A">
              <w:rPr>
                <w:rFonts w:ascii="Times New Roman" w:eastAsia="Times New Roman" w:hAnsi="Times New Roman" w:cs="Times New Roman"/>
                <w:b/>
                <w:bCs/>
                <w:color w:val="00CC00"/>
                <w:sz w:val="27"/>
                <w:szCs w:val="27"/>
                <w:lang w:eastAsia="ru-RU"/>
              </w:rPr>
              <w:t>ребенку  нет</w:t>
            </w:r>
            <w:proofErr w:type="gramEnd"/>
            <w:r w:rsidRPr="00FE0B0A">
              <w:rPr>
                <w:rFonts w:ascii="Times New Roman" w:eastAsia="Times New Roman" w:hAnsi="Times New Roman" w:cs="Times New Roman"/>
                <w:b/>
                <w:bCs/>
                <w:color w:val="00CC00"/>
                <w:sz w:val="27"/>
                <w:szCs w:val="27"/>
                <w:lang w:eastAsia="ru-RU"/>
              </w:rPr>
              <w:t xml:space="preserve"> еще четырех – не торопитесь, скорее всего, с возрастом все придет в норму. А если Вашему малышу от четырех до пяти, ему помогут справиться с «неправильными» звуками специальная артикуляционная гимнастика для губ и язычка (эти комплексы Вы всегда найдете на прилавке книжных магазинов). Если же Вашему ребенку уже исполнилось пять лет, берите его за руку и поспешите к ближайшему логопеду, при выполнении всех его рекомендаций Ваш ребенок будет говорить внятно, четко и красиво.</w:t>
            </w:r>
          </w:p>
          <w:p w:rsidR="00FE0B0A" w:rsidRPr="00FE0B0A" w:rsidRDefault="00FE0B0A" w:rsidP="00FE0B0A">
            <w:pPr>
              <w:spacing w:after="0" w:line="240" w:lineRule="auto"/>
              <w:rPr>
                <w:rFonts w:ascii="Times New Roman" w:eastAsia="Times New Roman" w:hAnsi="Times New Roman" w:cs="Times New Roman"/>
                <w:b/>
                <w:bCs/>
                <w:color w:val="00CC00"/>
                <w:sz w:val="27"/>
                <w:szCs w:val="27"/>
                <w:lang w:eastAsia="ru-RU"/>
              </w:rPr>
            </w:pPr>
          </w:p>
        </w:tc>
      </w:tr>
    </w:tbl>
    <w:p w:rsidR="00DE3157" w:rsidRDefault="00DE3157">
      <w:bookmarkStart w:id="1" w:name="_GoBack"/>
      <w:bookmarkEnd w:id="1"/>
    </w:p>
    <w:sectPr w:rsidR="00DE3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17"/>
    <w:rsid w:val="00DE3157"/>
    <w:rsid w:val="00F13C17"/>
    <w:rsid w:val="00FE0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0825C-3F3F-49FA-95B1-196F2DF9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9331">
      <w:bodyDiv w:val="1"/>
      <w:marLeft w:val="0"/>
      <w:marRight w:val="0"/>
      <w:marTop w:val="0"/>
      <w:marBottom w:val="0"/>
      <w:divBdr>
        <w:top w:val="none" w:sz="0" w:space="0" w:color="auto"/>
        <w:left w:val="none" w:sz="0" w:space="0" w:color="auto"/>
        <w:bottom w:val="none" w:sz="0" w:space="0" w:color="auto"/>
        <w:right w:val="none" w:sz="0" w:space="0" w:color="auto"/>
      </w:divBdr>
      <w:divsChild>
        <w:div w:id="115803567">
          <w:marLeft w:val="0"/>
          <w:marRight w:val="0"/>
          <w:marTop w:val="0"/>
          <w:marBottom w:val="0"/>
          <w:divBdr>
            <w:top w:val="none" w:sz="0" w:space="0" w:color="auto"/>
            <w:left w:val="none" w:sz="0" w:space="0" w:color="auto"/>
            <w:bottom w:val="none" w:sz="0" w:space="0" w:color="auto"/>
            <w:right w:val="none" w:sz="0" w:space="0" w:color="auto"/>
          </w:divBdr>
          <w:divsChild>
            <w:div w:id="230583043">
              <w:marLeft w:val="0"/>
              <w:marRight w:val="0"/>
              <w:marTop w:val="0"/>
              <w:marBottom w:val="0"/>
              <w:divBdr>
                <w:top w:val="none" w:sz="0" w:space="0" w:color="auto"/>
                <w:left w:val="none" w:sz="0" w:space="0" w:color="auto"/>
                <w:bottom w:val="none" w:sz="0" w:space="0" w:color="auto"/>
                <w:right w:val="none" w:sz="0" w:space="0" w:color="auto"/>
              </w:divBdr>
              <w:divsChild>
                <w:div w:id="253442513">
                  <w:marLeft w:val="0"/>
                  <w:marRight w:val="0"/>
                  <w:marTop w:val="100"/>
                  <w:marBottom w:val="100"/>
                  <w:divBdr>
                    <w:top w:val="none" w:sz="0" w:space="0" w:color="auto"/>
                    <w:left w:val="none" w:sz="0" w:space="0" w:color="auto"/>
                    <w:bottom w:val="none" w:sz="0" w:space="0" w:color="auto"/>
                    <w:right w:val="none" w:sz="0" w:space="0" w:color="auto"/>
                  </w:divBdr>
                  <w:divsChild>
                    <w:div w:id="2059086521">
                      <w:marLeft w:val="0"/>
                      <w:marRight w:val="0"/>
                      <w:marTop w:val="0"/>
                      <w:marBottom w:val="0"/>
                      <w:divBdr>
                        <w:top w:val="none" w:sz="0" w:space="0" w:color="auto"/>
                        <w:left w:val="none" w:sz="0" w:space="0" w:color="auto"/>
                        <w:bottom w:val="none" w:sz="0" w:space="0" w:color="auto"/>
                        <w:right w:val="none" w:sz="0" w:space="0" w:color="auto"/>
                      </w:divBdr>
                      <w:divsChild>
                        <w:div w:id="1922062068">
                          <w:marLeft w:val="0"/>
                          <w:marRight w:val="0"/>
                          <w:marTop w:val="0"/>
                          <w:marBottom w:val="0"/>
                          <w:divBdr>
                            <w:top w:val="none" w:sz="0" w:space="0" w:color="auto"/>
                            <w:left w:val="none" w:sz="0" w:space="0" w:color="auto"/>
                            <w:bottom w:val="none" w:sz="0" w:space="0" w:color="auto"/>
                            <w:right w:val="none" w:sz="0" w:space="0" w:color="auto"/>
                          </w:divBdr>
                          <w:divsChild>
                            <w:div w:id="608701467">
                              <w:marLeft w:val="0"/>
                              <w:marRight w:val="0"/>
                              <w:marTop w:val="0"/>
                              <w:marBottom w:val="0"/>
                              <w:divBdr>
                                <w:top w:val="none" w:sz="0" w:space="0" w:color="auto"/>
                                <w:left w:val="none" w:sz="0" w:space="0" w:color="auto"/>
                                <w:bottom w:val="none" w:sz="0" w:space="0" w:color="auto"/>
                                <w:right w:val="none" w:sz="0" w:space="0" w:color="auto"/>
                              </w:divBdr>
                              <w:divsChild>
                                <w:div w:id="749502183">
                                  <w:marLeft w:val="75"/>
                                  <w:marRight w:val="75"/>
                                  <w:marTop w:val="0"/>
                                  <w:marBottom w:val="0"/>
                                  <w:divBdr>
                                    <w:top w:val="single" w:sz="6" w:space="0" w:color="9DBADD"/>
                                    <w:left w:val="single" w:sz="6" w:space="0" w:color="9DBADD"/>
                                    <w:bottom w:val="single" w:sz="6" w:space="0" w:color="9DBADD"/>
                                    <w:right w:val="single" w:sz="6" w:space="0" w:color="9DBADD"/>
                                  </w:divBdr>
                                  <w:divsChild>
                                    <w:div w:id="1754474176">
                                      <w:marLeft w:val="0"/>
                                      <w:marRight w:val="0"/>
                                      <w:marTop w:val="0"/>
                                      <w:marBottom w:val="0"/>
                                      <w:divBdr>
                                        <w:top w:val="none" w:sz="0" w:space="0" w:color="auto"/>
                                        <w:left w:val="none" w:sz="0" w:space="0" w:color="auto"/>
                                        <w:bottom w:val="none" w:sz="0" w:space="0" w:color="auto"/>
                                        <w:right w:val="none" w:sz="0" w:space="0" w:color="auto"/>
                                      </w:divBdr>
                                      <w:divsChild>
                                        <w:div w:id="1149325527">
                                          <w:marLeft w:val="0"/>
                                          <w:marRight w:val="0"/>
                                          <w:marTop w:val="0"/>
                                          <w:marBottom w:val="0"/>
                                          <w:divBdr>
                                            <w:top w:val="none" w:sz="0" w:space="0" w:color="auto"/>
                                            <w:left w:val="none" w:sz="0" w:space="0" w:color="auto"/>
                                            <w:bottom w:val="none" w:sz="0" w:space="0" w:color="auto"/>
                                            <w:right w:val="none" w:sz="0" w:space="0" w:color="auto"/>
                                          </w:divBdr>
                                          <w:divsChild>
                                            <w:div w:id="401954269">
                                              <w:marLeft w:val="0"/>
                                              <w:marRight w:val="0"/>
                                              <w:marTop w:val="0"/>
                                              <w:marBottom w:val="0"/>
                                              <w:divBdr>
                                                <w:top w:val="none" w:sz="0" w:space="0" w:color="auto"/>
                                                <w:left w:val="none" w:sz="0" w:space="0" w:color="auto"/>
                                                <w:bottom w:val="none" w:sz="0" w:space="0" w:color="auto"/>
                                                <w:right w:val="none" w:sz="0" w:space="0" w:color="auto"/>
                                              </w:divBdr>
                                              <w:divsChild>
                                                <w:div w:id="715356415">
                                                  <w:marLeft w:val="0"/>
                                                  <w:marRight w:val="0"/>
                                                  <w:marTop w:val="0"/>
                                                  <w:marBottom w:val="0"/>
                                                  <w:divBdr>
                                                    <w:top w:val="none" w:sz="0" w:space="0" w:color="auto"/>
                                                    <w:left w:val="none" w:sz="0" w:space="0" w:color="auto"/>
                                                    <w:bottom w:val="none" w:sz="0" w:space="0" w:color="auto"/>
                                                    <w:right w:val="none" w:sz="0" w:space="0" w:color="auto"/>
                                                  </w:divBdr>
                                                </w:div>
                                                <w:div w:id="68818128">
                                                  <w:marLeft w:val="0"/>
                                                  <w:marRight w:val="0"/>
                                                  <w:marTop w:val="0"/>
                                                  <w:marBottom w:val="0"/>
                                                  <w:divBdr>
                                                    <w:top w:val="none" w:sz="0" w:space="0" w:color="auto"/>
                                                    <w:left w:val="none" w:sz="0" w:space="0" w:color="auto"/>
                                                    <w:bottom w:val="none" w:sz="0" w:space="0" w:color="auto"/>
                                                    <w:right w:val="none" w:sz="0" w:space="0" w:color="auto"/>
                                                  </w:divBdr>
                                                </w:div>
                                                <w:div w:id="245111866">
                                                  <w:marLeft w:val="0"/>
                                                  <w:marRight w:val="0"/>
                                                  <w:marTop w:val="0"/>
                                                  <w:marBottom w:val="0"/>
                                                  <w:divBdr>
                                                    <w:top w:val="none" w:sz="0" w:space="0" w:color="auto"/>
                                                    <w:left w:val="none" w:sz="0" w:space="0" w:color="auto"/>
                                                    <w:bottom w:val="none" w:sz="0" w:space="0" w:color="auto"/>
                                                    <w:right w:val="none" w:sz="0" w:space="0" w:color="auto"/>
                                                  </w:divBdr>
                                                </w:div>
                                                <w:div w:id="2061660912">
                                                  <w:marLeft w:val="0"/>
                                                  <w:marRight w:val="0"/>
                                                  <w:marTop w:val="0"/>
                                                  <w:marBottom w:val="0"/>
                                                  <w:divBdr>
                                                    <w:top w:val="none" w:sz="0" w:space="0" w:color="auto"/>
                                                    <w:left w:val="none" w:sz="0" w:space="0" w:color="auto"/>
                                                    <w:bottom w:val="none" w:sz="0" w:space="0" w:color="auto"/>
                                                    <w:right w:val="none" w:sz="0" w:space="0" w:color="auto"/>
                                                  </w:divBdr>
                                                </w:div>
                                                <w:div w:id="2032366785">
                                                  <w:marLeft w:val="0"/>
                                                  <w:marRight w:val="0"/>
                                                  <w:marTop w:val="0"/>
                                                  <w:marBottom w:val="0"/>
                                                  <w:divBdr>
                                                    <w:top w:val="none" w:sz="0" w:space="0" w:color="auto"/>
                                                    <w:left w:val="none" w:sz="0" w:space="0" w:color="auto"/>
                                                    <w:bottom w:val="none" w:sz="0" w:space="0" w:color="auto"/>
                                                    <w:right w:val="none" w:sz="0" w:space="0" w:color="auto"/>
                                                  </w:divBdr>
                                                </w:div>
                                                <w:div w:id="945698763">
                                                  <w:marLeft w:val="0"/>
                                                  <w:marRight w:val="0"/>
                                                  <w:marTop w:val="0"/>
                                                  <w:marBottom w:val="0"/>
                                                  <w:divBdr>
                                                    <w:top w:val="none" w:sz="0" w:space="0" w:color="auto"/>
                                                    <w:left w:val="none" w:sz="0" w:space="0" w:color="auto"/>
                                                    <w:bottom w:val="none" w:sz="0" w:space="0" w:color="auto"/>
                                                    <w:right w:val="none" w:sz="0" w:space="0" w:color="auto"/>
                                                  </w:divBdr>
                                                </w:div>
                                                <w:div w:id="1954089193">
                                                  <w:marLeft w:val="0"/>
                                                  <w:marRight w:val="0"/>
                                                  <w:marTop w:val="0"/>
                                                  <w:marBottom w:val="0"/>
                                                  <w:divBdr>
                                                    <w:top w:val="none" w:sz="0" w:space="0" w:color="auto"/>
                                                    <w:left w:val="none" w:sz="0" w:space="0" w:color="auto"/>
                                                    <w:bottom w:val="none" w:sz="0" w:space="0" w:color="auto"/>
                                                    <w:right w:val="none" w:sz="0" w:space="0" w:color="auto"/>
                                                  </w:divBdr>
                                                </w:div>
                                                <w:div w:id="1398046516">
                                                  <w:marLeft w:val="0"/>
                                                  <w:marRight w:val="0"/>
                                                  <w:marTop w:val="0"/>
                                                  <w:marBottom w:val="0"/>
                                                  <w:divBdr>
                                                    <w:top w:val="none" w:sz="0" w:space="0" w:color="auto"/>
                                                    <w:left w:val="none" w:sz="0" w:space="0" w:color="auto"/>
                                                    <w:bottom w:val="none" w:sz="0" w:space="0" w:color="auto"/>
                                                    <w:right w:val="none" w:sz="0" w:space="0" w:color="auto"/>
                                                  </w:divBdr>
                                                </w:div>
                                                <w:div w:id="209810067">
                                                  <w:marLeft w:val="0"/>
                                                  <w:marRight w:val="0"/>
                                                  <w:marTop w:val="0"/>
                                                  <w:marBottom w:val="0"/>
                                                  <w:divBdr>
                                                    <w:top w:val="none" w:sz="0" w:space="0" w:color="auto"/>
                                                    <w:left w:val="none" w:sz="0" w:space="0" w:color="auto"/>
                                                    <w:bottom w:val="none" w:sz="0" w:space="0" w:color="auto"/>
                                                    <w:right w:val="none" w:sz="0" w:space="0" w:color="auto"/>
                                                  </w:divBdr>
                                                </w:div>
                                                <w:div w:id="380136346">
                                                  <w:marLeft w:val="0"/>
                                                  <w:marRight w:val="0"/>
                                                  <w:marTop w:val="0"/>
                                                  <w:marBottom w:val="0"/>
                                                  <w:divBdr>
                                                    <w:top w:val="none" w:sz="0" w:space="0" w:color="auto"/>
                                                    <w:left w:val="none" w:sz="0" w:space="0" w:color="auto"/>
                                                    <w:bottom w:val="none" w:sz="0" w:space="0" w:color="auto"/>
                                                    <w:right w:val="none" w:sz="0" w:space="0" w:color="auto"/>
                                                  </w:divBdr>
                                                </w:div>
                                                <w:div w:id="396126649">
                                                  <w:marLeft w:val="0"/>
                                                  <w:marRight w:val="0"/>
                                                  <w:marTop w:val="0"/>
                                                  <w:marBottom w:val="0"/>
                                                  <w:divBdr>
                                                    <w:top w:val="none" w:sz="0" w:space="0" w:color="auto"/>
                                                    <w:left w:val="none" w:sz="0" w:space="0" w:color="auto"/>
                                                    <w:bottom w:val="none" w:sz="0" w:space="0" w:color="auto"/>
                                                    <w:right w:val="none" w:sz="0" w:space="0" w:color="auto"/>
                                                  </w:divBdr>
                                                </w:div>
                                                <w:div w:id="21512862">
                                                  <w:marLeft w:val="0"/>
                                                  <w:marRight w:val="0"/>
                                                  <w:marTop w:val="0"/>
                                                  <w:marBottom w:val="0"/>
                                                  <w:divBdr>
                                                    <w:top w:val="none" w:sz="0" w:space="0" w:color="auto"/>
                                                    <w:left w:val="none" w:sz="0" w:space="0" w:color="auto"/>
                                                    <w:bottom w:val="none" w:sz="0" w:space="0" w:color="auto"/>
                                                    <w:right w:val="none" w:sz="0" w:space="0" w:color="auto"/>
                                                  </w:divBdr>
                                                </w:div>
                                                <w:div w:id="1130901927">
                                                  <w:marLeft w:val="0"/>
                                                  <w:marRight w:val="0"/>
                                                  <w:marTop w:val="0"/>
                                                  <w:marBottom w:val="0"/>
                                                  <w:divBdr>
                                                    <w:top w:val="none" w:sz="0" w:space="0" w:color="auto"/>
                                                    <w:left w:val="none" w:sz="0" w:space="0" w:color="auto"/>
                                                    <w:bottom w:val="none" w:sz="0" w:space="0" w:color="auto"/>
                                                    <w:right w:val="none" w:sz="0" w:space="0" w:color="auto"/>
                                                  </w:divBdr>
                                                </w:div>
                                                <w:div w:id="2039155383">
                                                  <w:marLeft w:val="0"/>
                                                  <w:marRight w:val="0"/>
                                                  <w:marTop w:val="0"/>
                                                  <w:marBottom w:val="0"/>
                                                  <w:divBdr>
                                                    <w:top w:val="none" w:sz="0" w:space="0" w:color="auto"/>
                                                    <w:left w:val="none" w:sz="0" w:space="0" w:color="auto"/>
                                                    <w:bottom w:val="none" w:sz="0" w:space="0" w:color="auto"/>
                                                    <w:right w:val="none" w:sz="0" w:space="0" w:color="auto"/>
                                                  </w:divBdr>
                                                </w:div>
                                                <w:div w:id="479690676">
                                                  <w:marLeft w:val="0"/>
                                                  <w:marRight w:val="0"/>
                                                  <w:marTop w:val="0"/>
                                                  <w:marBottom w:val="0"/>
                                                  <w:divBdr>
                                                    <w:top w:val="none" w:sz="0" w:space="0" w:color="auto"/>
                                                    <w:left w:val="none" w:sz="0" w:space="0" w:color="auto"/>
                                                    <w:bottom w:val="none" w:sz="0" w:space="0" w:color="auto"/>
                                                    <w:right w:val="none" w:sz="0" w:space="0" w:color="auto"/>
                                                  </w:divBdr>
                                                </w:div>
                                                <w:div w:id="1422217450">
                                                  <w:marLeft w:val="0"/>
                                                  <w:marRight w:val="0"/>
                                                  <w:marTop w:val="0"/>
                                                  <w:marBottom w:val="0"/>
                                                  <w:divBdr>
                                                    <w:top w:val="none" w:sz="0" w:space="0" w:color="auto"/>
                                                    <w:left w:val="none" w:sz="0" w:space="0" w:color="auto"/>
                                                    <w:bottom w:val="none" w:sz="0" w:space="0" w:color="auto"/>
                                                    <w:right w:val="none" w:sz="0" w:space="0" w:color="auto"/>
                                                  </w:divBdr>
                                                </w:div>
                                                <w:div w:id="1391998781">
                                                  <w:marLeft w:val="0"/>
                                                  <w:marRight w:val="0"/>
                                                  <w:marTop w:val="0"/>
                                                  <w:marBottom w:val="0"/>
                                                  <w:divBdr>
                                                    <w:top w:val="none" w:sz="0" w:space="0" w:color="auto"/>
                                                    <w:left w:val="none" w:sz="0" w:space="0" w:color="auto"/>
                                                    <w:bottom w:val="none" w:sz="0" w:space="0" w:color="auto"/>
                                                    <w:right w:val="none" w:sz="0" w:space="0" w:color="auto"/>
                                                  </w:divBdr>
                                                </w:div>
                                                <w:div w:id="797408106">
                                                  <w:marLeft w:val="0"/>
                                                  <w:marRight w:val="0"/>
                                                  <w:marTop w:val="0"/>
                                                  <w:marBottom w:val="0"/>
                                                  <w:divBdr>
                                                    <w:top w:val="none" w:sz="0" w:space="0" w:color="auto"/>
                                                    <w:left w:val="none" w:sz="0" w:space="0" w:color="auto"/>
                                                    <w:bottom w:val="none" w:sz="0" w:space="0" w:color="auto"/>
                                                    <w:right w:val="none" w:sz="0" w:space="0" w:color="auto"/>
                                                  </w:divBdr>
                                                </w:div>
                                                <w:div w:id="754546651">
                                                  <w:marLeft w:val="0"/>
                                                  <w:marRight w:val="0"/>
                                                  <w:marTop w:val="0"/>
                                                  <w:marBottom w:val="0"/>
                                                  <w:divBdr>
                                                    <w:top w:val="none" w:sz="0" w:space="0" w:color="auto"/>
                                                    <w:left w:val="none" w:sz="0" w:space="0" w:color="auto"/>
                                                    <w:bottom w:val="none" w:sz="0" w:space="0" w:color="auto"/>
                                                    <w:right w:val="none" w:sz="0" w:space="0" w:color="auto"/>
                                                  </w:divBdr>
                                                </w:div>
                                                <w:div w:id="855508886">
                                                  <w:marLeft w:val="0"/>
                                                  <w:marRight w:val="0"/>
                                                  <w:marTop w:val="0"/>
                                                  <w:marBottom w:val="0"/>
                                                  <w:divBdr>
                                                    <w:top w:val="none" w:sz="0" w:space="0" w:color="auto"/>
                                                    <w:left w:val="none" w:sz="0" w:space="0" w:color="auto"/>
                                                    <w:bottom w:val="none" w:sz="0" w:space="0" w:color="auto"/>
                                                    <w:right w:val="none" w:sz="0" w:space="0" w:color="auto"/>
                                                  </w:divBdr>
                                                </w:div>
                                                <w:div w:id="4988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ites.google.com/site/cppmspsov/roditelam/sovety-logopeda/%D1%8F%D0%B7%D1%8B%D1%87%D0%B5%D0%BA.jpg?attredirects=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0</DocSecurity>
  <Lines>39</Lines>
  <Paragraphs>10</Paragraphs>
  <ScaleCrop>false</ScaleCrop>
  <Company>diakov.net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Петровна Бельских</dc:creator>
  <cp:keywords/>
  <dc:description/>
  <cp:lastModifiedBy>Татьяна Петровна Бельских</cp:lastModifiedBy>
  <cp:revision>2</cp:revision>
  <dcterms:created xsi:type="dcterms:W3CDTF">2018-12-05T04:02:00Z</dcterms:created>
  <dcterms:modified xsi:type="dcterms:W3CDTF">2018-12-05T04:02:00Z</dcterms:modified>
</cp:coreProperties>
</file>