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5" w:rsidRDefault="00270D29" w:rsidP="0027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29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муниципального координатора проекта «Навигаторы детства» в </w:t>
      </w:r>
      <w:proofErr w:type="spellStart"/>
      <w:r w:rsidRPr="00270D29">
        <w:rPr>
          <w:rFonts w:ascii="Times New Roman" w:hAnsi="Times New Roman" w:cs="Times New Roman"/>
          <w:b/>
          <w:sz w:val="28"/>
          <w:szCs w:val="28"/>
        </w:rPr>
        <w:t>Вагайск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за 2022-3023 учебный </w:t>
      </w:r>
      <w:r w:rsidRPr="00270D2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D29" w:rsidRDefault="00270D29" w:rsidP="00270D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29" w:rsidRDefault="00270D29" w:rsidP="00270D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29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D29" w:rsidRDefault="00270D29" w:rsidP="0027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D29">
        <w:rPr>
          <w:rFonts w:ascii="Times New Roman" w:hAnsi="Times New Roman" w:cs="Times New Roman"/>
          <w:sz w:val="28"/>
          <w:szCs w:val="28"/>
        </w:rPr>
        <w:t>Административная работа;</w:t>
      </w:r>
    </w:p>
    <w:p w:rsidR="00270D29" w:rsidRDefault="00270D29" w:rsidP="0027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Информационно-просветительская;</w:t>
      </w:r>
    </w:p>
    <w:p w:rsidR="00270D29" w:rsidRDefault="00270D29" w:rsidP="0027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деятельность;</w:t>
      </w:r>
    </w:p>
    <w:p w:rsidR="00270D29" w:rsidRPr="00763B9E" w:rsidRDefault="00270D29" w:rsidP="00270D29">
      <w:pPr>
        <w:pStyle w:val="a3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p w:rsidR="001546E7" w:rsidRPr="001546E7" w:rsidRDefault="00270D29" w:rsidP="001546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2022 года</w:t>
      </w:r>
      <w:r w:rsidR="006322C6">
        <w:rPr>
          <w:rFonts w:ascii="Times New Roman" w:hAnsi="Times New Roman" w:cs="Times New Roman"/>
          <w:sz w:val="28"/>
          <w:szCs w:val="28"/>
        </w:rPr>
        <w:t xml:space="preserve"> в рамках конкурса «Навигаторы детства 2.0»</w:t>
      </w:r>
      <w:r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приступили к должностным обязанностям советники директоров по воспитанию и взаимодействию с детскими общественными</w:t>
      </w:r>
      <w:r w:rsidR="008B2F5C">
        <w:rPr>
          <w:rFonts w:ascii="Times New Roman" w:hAnsi="Times New Roman" w:cs="Times New Roman"/>
          <w:sz w:val="28"/>
          <w:szCs w:val="28"/>
        </w:rPr>
        <w:t xml:space="preserve"> объединениями. Этому предшествовала предварительная работа. Было обеспечено информационное освящение на интернет ресурсах</w:t>
      </w:r>
      <w:r w:rsidR="006322C6">
        <w:rPr>
          <w:rFonts w:ascii="Times New Roman" w:hAnsi="Times New Roman" w:cs="Times New Roman"/>
          <w:sz w:val="28"/>
          <w:szCs w:val="28"/>
        </w:rPr>
        <w:t>, обеспечены условия по</w:t>
      </w:r>
      <w:r w:rsidR="001546E7">
        <w:rPr>
          <w:rFonts w:ascii="Times New Roman" w:hAnsi="Times New Roman" w:cs="Times New Roman"/>
          <w:sz w:val="28"/>
          <w:szCs w:val="28"/>
        </w:rPr>
        <w:t xml:space="preserve"> организации заявочной компании.</w:t>
      </w:r>
      <w:r w:rsidR="006322C6">
        <w:rPr>
          <w:rFonts w:ascii="Times New Roman" w:hAnsi="Times New Roman" w:cs="Times New Roman"/>
          <w:sz w:val="28"/>
          <w:szCs w:val="28"/>
        </w:rPr>
        <w:t xml:space="preserve"> </w:t>
      </w:r>
      <w:r w:rsidR="001546E7">
        <w:rPr>
          <w:rFonts w:ascii="Times New Roman" w:hAnsi="Times New Roman" w:cs="Times New Roman"/>
          <w:sz w:val="28"/>
          <w:szCs w:val="28"/>
        </w:rPr>
        <w:t>Прошло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заочное </w:t>
      </w:r>
      <w:proofErr w:type="gramStart"/>
      <w:r w:rsidR="001546E7" w:rsidRPr="001546E7">
        <w:rPr>
          <w:rFonts w:ascii="Times New Roman" w:hAnsi="Times New Roman" w:cs="Times New Roman"/>
          <w:sz w:val="28"/>
          <w:szCs w:val="28"/>
        </w:rPr>
        <w:t>обучение</w:t>
      </w:r>
      <w:r w:rsidR="000E0FD6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0E0FD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0E0FD6">
        <w:rPr>
          <w:rFonts w:ascii="Times New Roman" w:hAnsi="Times New Roman" w:cs="Times New Roman"/>
          <w:bCs/>
          <w:sz w:val="28"/>
          <w:szCs w:val="28"/>
        </w:rPr>
        <w:t xml:space="preserve">Деятельность советника директора школы по воспитанию и взаимодействию с детскими общественными объединениями» </w:t>
      </w:r>
      <w:r w:rsidR="001546E7" w:rsidRPr="001546E7">
        <w:rPr>
          <w:rFonts w:ascii="Times New Roman" w:hAnsi="Times New Roman" w:cs="Times New Roman"/>
          <w:sz w:val="28"/>
          <w:szCs w:val="28"/>
        </w:rPr>
        <w:t>на сайте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>Корпоративного университета РДШ.</w:t>
      </w:r>
      <w:r w:rsidR="001546E7">
        <w:rPr>
          <w:rFonts w:ascii="Times New Roman" w:hAnsi="Times New Roman" w:cs="Times New Roman"/>
          <w:sz w:val="28"/>
          <w:szCs w:val="28"/>
        </w:rPr>
        <w:t xml:space="preserve"> С</w:t>
      </w:r>
      <w:r w:rsidR="001546E7" w:rsidRPr="001546E7">
        <w:rPr>
          <w:rFonts w:ascii="Times New Roman" w:hAnsi="Times New Roman" w:cs="Times New Roman"/>
          <w:sz w:val="28"/>
          <w:szCs w:val="28"/>
        </w:rPr>
        <w:t>оветник</w:t>
      </w:r>
      <w:r w:rsidR="001546E7">
        <w:rPr>
          <w:rFonts w:ascii="Times New Roman" w:hAnsi="Times New Roman" w:cs="Times New Roman"/>
          <w:sz w:val="28"/>
          <w:szCs w:val="28"/>
        </w:rPr>
        <w:t>и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по воспитанию и взаимодействию с детскими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</w:t>
      </w:r>
      <w:r w:rsidR="001546E7">
        <w:rPr>
          <w:rFonts w:ascii="Times New Roman" w:hAnsi="Times New Roman" w:cs="Times New Roman"/>
          <w:sz w:val="28"/>
          <w:szCs w:val="28"/>
        </w:rPr>
        <w:t>были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подключён к курсу. </w:t>
      </w:r>
      <w:r w:rsidR="001546E7">
        <w:rPr>
          <w:rFonts w:ascii="Times New Roman" w:hAnsi="Times New Roman" w:cs="Times New Roman"/>
          <w:sz w:val="28"/>
          <w:szCs w:val="28"/>
        </w:rPr>
        <w:t>Обучение состояло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из 5 модулей, 140 часов, после каждого из которого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>проводи</w:t>
      </w:r>
      <w:r w:rsidR="001546E7">
        <w:rPr>
          <w:rFonts w:ascii="Times New Roman" w:hAnsi="Times New Roman" w:cs="Times New Roman"/>
          <w:sz w:val="28"/>
          <w:szCs w:val="28"/>
        </w:rPr>
        <w:t>лась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 промежуточная аттестация в форме теста. Для получения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 xml:space="preserve">сертификата о прохождении курса </w:t>
      </w:r>
      <w:r w:rsidR="001546E7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1546E7" w:rsidRPr="001546E7">
        <w:rPr>
          <w:rFonts w:ascii="Times New Roman" w:hAnsi="Times New Roman" w:cs="Times New Roman"/>
          <w:sz w:val="28"/>
          <w:szCs w:val="28"/>
        </w:rPr>
        <w:t>выполнить итоговую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>аттестационную работу.</w:t>
      </w:r>
    </w:p>
    <w:p w:rsidR="006322C6" w:rsidRDefault="006322C6" w:rsidP="00270D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Советниками были оформлены планы работы, проведена проверка планов работы, организована консультаци</w:t>
      </w:r>
      <w:r w:rsidR="00C451CC">
        <w:rPr>
          <w:rFonts w:ascii="Times New Roman" w:hAnsi="Times New Roman" w:cs="Times New Roman"/>
          <w:sz w:val="28"/>
          <w:szCs w:val="28"/>
        </w:rPr>
        <w:t>онная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>В рамках своих должностных обя</w:t>
      </w:r>
      <w:r>
        <w:rPr>
          <w:rFonts w:ascii="Times New Roman" w:hAnsi="Times New Roman" w:cs="Times New Roman"/>
          <w:bCs/>
          <w:sz w:val="28"/>
          <w:szCs w:val="28"/>
        </w:rPr>
        <w:t>занностей советники осуществляли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bCs/>
          <w:sz w:val="28"/>
          <w:szCs w:val="28"/>
        </w:rPr>
        <w:t>ьную деятельность и формировали воспитательное пространство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на уровне детского коллектива в образовательных организация</w:t>
      </w:r>
      <w:r>
        <w:rPr>
          <w:rFonts w:ascii="Times New Roman" w:hAnsi="Times New Roman" w:cs="Times New Roman"/>
          <w:bCs/>
          <w:sz w:val="28"/>
          <w:szCs w:val="28"/>
        </w:rPr>
        <w:t>х, транслировали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в школах новые федеральные, региональные акции, проекты, принимают участие в активных формах деятельности как сами, так и с учениками своих школ. При участии советников директоров по воспитанию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каждой школе в 2022-2023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реализовался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цикл классных часов «Разговоры о важном», направленных на формирование у обучающихся гражданственности, уважения к государственным институтам и обществу, принятие традиционных российских ценностей, в образовательных орг</w:t>
      </w:r>
      <w:r>
        <w:rPr>
          <w:rFonts w:ascii="Times New Roman" w:hAnsi="Times New Roman" w:cs="Times New Roman"/>
          <w:bCs/>
          <w:sz w:val="28"/>
          <w:szCs w:val="28"/>
        </w:rPr>
        <w:t>анизациях еженедельно проводилась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поднятия флага и исполнения гимна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Федерации, реализовывались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дни единых действий. Деятельность советников директоров в рамках гражданско-патриотического направления воспитательной работы неразрывно связана с </w:t>
      </w:r>
      <w:r w:rsidRPr="000E0FD6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организацией добровольческих акций, в которые включился каждый регион нашей страны.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 xml:space="preserve">Так в сентябре 2022 года советники директоров по воспитанию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района вместе со школьными активами приняли участие в районном Слёте активистов РДШ, в ноябре в составе школьного штаба воспитательной работы советники приняли участие в работе муниципального семинара-практикума «Новые подходы к организации воспитательной работы школы</w:t>
      </w:r>
      <w:r w:rsidRPr="000E0F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, в декабре на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видеовстрече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с муниципальным координатором проекта «Навигаторы детства» совместно с ученическим школьным активом поделились опытом организации школьного самоуправления.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 xml:space="preserve">2023 год начался с участия советников в муниципальном семинаре-практикуме по актуальным вопросам в сфере воспитания «Современные технологии, как инструмент управления качеством воспитательного процесса в школе», который прошёл в конце января на базе МАОУ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Бегишевской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СОШ.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13 по 14 марта на базе АНО ДООЦ «Олимпийская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Ребячка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» г. Тюмени советники поучаствовали в  региональном педагогическом форуме Российского движения детей и молодежи «Движение первых», 30 марта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В.С., советник МАОУ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Бегишевская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СОШ, представила проект о внедрении должности советника на выездной сессии активистов Форума классных руководителей, которая состоялась в г. Екатеринбурге,  с 27 по 31 марта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Клепалова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Т.Ю., советник МАОУ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Вагайская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СОШ со своей школьной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медиакомандой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(Шумилов Денис,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Балыкова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Ксения,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Ослина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Екатерина, Твардовская Анастасия,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Кузеванов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Иван) прошли отбор и приняли участие в региональном слёте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медиацентров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РДДМ «Движение первых» «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Медиаволна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РДДМ». Так же под руководством Татьяны Юрьевны, было организовано участие ученицы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Вагайской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Буравко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Алины в составе региональной делегации в «Университетской смене», которая проходила в марте в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г.Челябинске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 xml:space="preserve">Апрель начался с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видеовстречи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школьных штабов воспитательной работы с начальником Управления образования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Гайсиным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И.И. и муниципальным координатором проекта «Навигаторы детства», где были представлены промежуточные итоги реализации проекта по внедрению ставок советника директора по воспитанию, а также организации взаимодействия участников воспитательного процесса. 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 xml:space="preserve">В целях поддержки и развития инновационной деятельности образовательных организаций (ст. 20 Федерального закона «Об образовании в Российской Федерации» от 29.12.2012 № 273 – ФЗ), выявления и распространения положительного педагогического опыта, поиска методических идей и технологий организации воспитательного процесса  11 апреля 2023 года в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Прииртышской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школе Тобольского района прошёл </w:t>
      </w:r>
      <w:r w:rsidRPr="000E0F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межмуниципальный Педагогический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интенсив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«Эффективные образовательные практики: от методических решений к успеху каждого ребенка» в работе которого приняли участие советники и муниципальный координатор проекта «Навигаторы детства»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района. В результате конкурса успешных практик Мухина Е.В., советник МАОУ Зареченская СОШ, была награждена дипломом первой степени. Так же Евгения Валерьевна, представила наш район на региональном этапе конкурса «Педагог года» в номинации «Навигатор детства».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>Советники по воспитанию вместе с обучающимися активно принимают участие в реализации федеральных, региональных акциях и проектах, таких как «Подари свои 106», «Вам любимые», «Талисман добра», «Письмо солдату», «14 дней в движении», «Шеф в школе», «Спорт в нашей жизни», «Добро не уходит на каникулы», «Классные встречи»</w:t>
      </w:r>
      <w:r w:rsidR="00266DD1">
        <w:rPr>
          <w:rFonts w:ascii="Times New Roman" w:hAnsi="Times New Roman" w:cs="Times New Roman"/>
          <w:bCs/>
          <w:sz w:val="28"/>
          <w:szCs w:val="28"/>
        </w:rPr>
        <w:t>, «Внуки по переписке»</w:t>
      </w:r>
      <w:r w:rsidRPr="000E0FD6">
        <w:rPr>
          <w:rFonts w:ascii="Times New Roman" w:hAnsi="Times New Roman" w:cs="Times New Roman"/>
          <w:bCs/>
          <w:sz w:val="28"/>
          <w:szCs w:val="28"/>
        </w:rPr>
        <w:t xml:space="preserve"> и другие.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 xml:space="preserve">В рамках внеурочной деятельности десять классов школ 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 xml:space="preserve"> района реализуют программу развития социальной активности учащихся начальных классов «Орлята России». Советники по воспитанию курируют данный проект, оказывая помощь педагогам в подготовке и прохождении треков проекта, а также и сами принимают участие. Так советник директора по воспитанию МАОУ Шишкинская СОШ, Карелина М.Ю., являясь учителем начальных классов, с успехом реализует данный проект со своими учениками.</w:t>
      </w:r>
    </w:p>
    <w:p w:rsidR="000E0FD6" w:rsidRP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>С начала 2022-2023 учебного года в базовых школах нашего района идёт работа по созданию, организации центров детских инициатив. Центр детских инициатив – это центральное место детского объединения, штаб ребят, место встреч, сборов, рабочее место советника директора по воспитательной работе. Цель центра детских инициатив в формировании условий всестороннего развития детей и подростков, по направлениям интересов детей, а также организации места встреч с детскими общественными объединениями (движениями), родительским (</w:t>
      </w:r>
      <w:proofErr w:type="spellStart"/>
      <w:r w:rsidRPr="000E0FD6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Pr="000E0FD6">
        <w:rPr>
          <w:rFonts w:ascii="Times New Roman" w:hAnsi="Times New Roman" w:cs="Times New Roman"/>
          <w:bCs/>
          <w:sz w:val="28"/>
          <w:szCs w:val="28"/>
        </w:rPr>
        <w:t>-центр), педагогическим, профессиональным сообществом для проведения совместных мероприятий, проектной деятельности, игр. Подход к организации центра детских инициатив строится на создании функционального пространства, которое наполняется элементами патриотического воспитания, духовно - нравственного, социального воспитания подрастающего поколения.</w:t>
      </w:r>
    </w:p>
    <w:p w:rsidR="000E0FD6" w:rsidRDefault="000E0FD6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D6">
        <w:rPr>
          <w:rFonts w:ascii="Times New Roman" w:hAnsi="Times New Roman" w:cs="Times New Roman"/>
          <w:bCs/>
          <w:sz w:val="28"/>
          <w:szCs w:val="28"/>
        </w:rPr>
        <w:t>С апреля 2022 года в нашей стране появилось движение, объединяющее детей и молодёжь России – РДДМ «Движение первых». Советники директоров по воспитанию курируют и это направление деятельности, помогают открывать школам первичные отделения, регистрировать учащихся, реализовывать совместные мероприятия и проекты на муниципальном и региональном уровнях.</w:t>
      </w:r>
    </w:p>
    <w:p w:rsidR="00226572" w:rsidRDefault="00226572" w:rsidP="000E0F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25 апреля </w:t>
      </w:r>
      <w:r>
        <w:rPr>
          <w:rFonts w:ascii="Times New Roman" w:hAnsi="Times New Roman" w:cs="Times New Roman"/>
          <w:bCs/>
          <w:sz w:val="28"/>
          <w:szCs w:val="28"/>
        </w:rPr>
        <w:t>состоялась встреча а</w:t>
      </w:r>
      <w:r w:rsidRPr="00226572">
        <w:rPr>
          <w:rFonts w:ascii="Times New Roman" w:hAnsi="Times New Roman" w:cs="Times New Roman"/>
          <w:bCs/>
          <w:sz w:val="28"/>
          <w:szCs w:val="28"/>
        </w:rPr>
        <w:t>ктивист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школ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 с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наставниками - советниками директоров по воспитанию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Сидоренко С.М. </w:t>
      </w:r>
      <w:r w:rsidRPr="00226572">
        <w:rPr>
          <w:rFonts w:ascii="Times New Roman" w:hAnsi="Times New Roman" w:cs="Times New Roman"/>
          <w:bCs/>
          <w:sz w:val="28"/>
          <w:szCs w:val="28"/>
        </w:rPr>
        <w:t>в рамках муниципальной ст</w:t>
      </w:r>
      <w:r>
        <w:rPr>
          <w:rFonts w:ascii="Times New Roman" w:hAnsi="Times New Roman" w:cs="Times New Roman"/>
          <w:bCs/>
          <w:sz w:val="28"/>
          <w:szCs w:val="28"/>
        </w:rPr>
        <w:t>ратегической сессии и подготовке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к региональной конференции РДДМ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Встреча прошла в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Вагайском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центре спорта и творчества на которую были приглашены начальник Управления образования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района Гайсин И.И., специалист Управления образования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Арканова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М.В., специалист по спорту и молодёжной политики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Гиясова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Т.Н. </w:t>
      </w:r>
    </w:p>
    <w:p w:rsidR="00226572" w:rsidRDefault="00226572" w:rsidP="002265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Курировали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муниципальные координаторы РДДМ и проекта Навигаторы детства"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О.Ф. и Банникова В.В. Была проработана стратегия участия в конференции, активисты со своими наставниками представили свои инициативы, проекты.</w:t>
      </w:r>
    </w:p>
    <w:p w:rsidR="00226572" w:rsidRDefault="00226572" w:rsidP="002265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72">
        <w:rPr>
          <w:rFonts w:ascii="Times New Roman" w:hAnsi="Times New Roman" w:cs="Times New Roman"/>
          <w:bCs/>
          <w:sz w:val="28"/>
          <w:szCs w:val="28"/>
        </w:rPr>
        <w:t>18 мая в ГАУ ДО ТО «Дворец творчества и спорта «Пионер» г. Тюмени прошёл Региональный фестиваль детских инициатив РДДМ «Движения первых» и Региональный творческий Фестиваль РДДМ «Движения первых» «Школьная весна-2023». В мероприятии приняли участие победители Регионального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марафона детских инициатив Российского движения детей и молодёжи «Движение Первых», победители Регионального творческого Фестиваля «Движение Первых» «Школьная весна 2023», активисты первичных отделений РДДМ «Движения первых», специалисты по </w:t>
      </w:r>
      <w:r w:rsidRPr="00226572">
        <w:rPr>
          <w:rFonts w:ascii="Times New Roman" w:hAnsi="Times New Roman" w:cs="Times New Roman"/>
          <w:bCs/>
          <w:sz w:val="28"/>
          <w:szCs w:val="28"/>
        </w:rPr>
        <w:br/>
        <w:t xml:space="preserve">организации работы РДДМ «Движения первых» в муниципальных </w:t>
      </w:r>
      <w:r w:rsidRPr="00226572">
        <w:rPr>
          <w:rFonts w:ascii="Times New Roman" w:hAnsi="Times New Roman" w:cs="Times New Roman"/>
          <w:bCs/>
          <w:sz w:val="28"/>
          <w:szCs w:val="28"/>
        </w:rPr>
        <w:br/>
        <w:t>образованиях Тюменской области, а также участники первого Съезда РДДМ «Движение Первых» в г. Москва.</w:t>
      </w:r>
      <w:r>
        <w:t xml:space="preserve"> 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Наша команда Алина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Пикеева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Вагайская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школа, Алина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Кроо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, Шишкинская школа, Екатерина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Макуркова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Бегишевская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школа,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Симанова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Мария, Дубровинская школа, Веревкина Кристина, Зареченская школа, принимала участие в данном событии. На площадке "Пионера"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ыло много активностей - выступление творческих коллективов области, демонстрация продуктов детских инициатив,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. Так же была организована </w:t>
      </w:r>
      <w:proofErr w:type="gramStart"/>
      <w:r w:rsidRPr="00226572">
        <w:rPr>
          <w:rFonts w:ascii="Times New Roman" w:hAnsi="Times New Roman" w:cs="Times New Roman"/>
          <w:bCs/>
          <w:sz w:val="28"/>
          <w:szCs w:val="28"/>
        </w:rPr>
        <w:t>экспозиция</w:t>
      </w:r>
      <w:proofErr w:type="gram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посвящённая пионерии.</w:t>
      </w:r>
    </w:p>
    <w:p w:rsidR="00226572" w:rsidRPr="00226572" w:rsidRDefault="00A249F4" w:rsidP="002265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июня состоялась итоговая встреча с советниками </w:t>
      </w:r>
      <w:r w:rsidRPr="00226572">
        <w:rPr>
          <w:rFonts w:ascii="Times New Roman" w:hAnsi="Times New Roman" w:cs="Times New Roman"/>
          <w:bCs/>
          <w:sz w:val="28"/>
          <w:szCs w:val="28"/>
        </w:rPr>
        <w:t xml:space="preserve">директоров по воспитанию </w:t>
      </w:r>
      <w:proofErr w:type="spellStart"/>
      <w:r w:rsidRPr="00226572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22657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формате круглого стола. </w:t>
      </w:r>
      <w:r w:rsidR="00226572">
        <w:rPr>
          <w:rFonts w:ascii="Times New Roman" w:hAnsi="Times New Roman" w:cs="Times New Roman"/>
          <w:bCs/>
          <w:sz w:val="28"/>
          <w:szCs w:val="28"/>
        </w:rPr>
        <w:t>Встреча состоялась в рамках круглого стола</w:t>
      </w:r>
      <w:r>
        <w:rPr>
          <w:rFonts w:ascii="Times New Roman" w:hAnsi="Times New Roman" w:cs="Times New Roman"/>
          <w:bCs/>
          <w:sz w:val="28"/>
          <w:szCs w:val="28"/>
        </w:rPr>
        <w:t>, были подведены итоги деятельности за 2022-2023 учебный год. Так же рассматривался вопрос по занятости в летних пришкольных лагерях.</w:t>
      </w:r>
      <w:r w:rsidR="00226572" w:rsidRPr="00226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925" w:rsidRDefault="00FA1925" w:rsidP="00266DD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6 по 14 августа в рамках проекта прошло повышение квалификации школьных управленческих команд «</w:t>
      </w:r>
      <w:r w:rsidRPr="00FA1925">
        <w:rPr>
          <w:rFonts w:ascii="Times New Roman" w:hAnsi="Times New Roman" w:cs="Times New Roman"/>
          <w:bCs/>
          <w:sz w:val="28"/>
          <w:szCs w:val="28"/>
        </w:rPr>
        <w:t>Управление воспитательной деятельностью в образовательной организации"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МДЦ «Артек». В курсах повышения квалификации приняла участие управленческая команда МАОУ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Вагайская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– директор школы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Таулетбаев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Р.Р.,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зам.по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ВР Гарипова Т.В.,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сов</w:t>
      </w:r>
      <w:r w:rsidR="00975E21">
        <w:rPr>
          <w:rFonts w:ascii="Times New Roman" w:hAnsi="Times New Roman" w:cs="Times New Roman"/>
          <w:bCs/>
          <w:sz w:val="28"/>
          <w:szCs w:val="28"/>
        </w:rPr>
        <w:t xml:space="preserve">етник директора по воспитанию </w:t>
      </w:r>
      <w:proofErr w:type="spellStart"/>
      <w:r w:rsidR="00975E21">
        <w:rPr>
          <w:rFonts w:ascii="Times New Roman" w:hAnsi="Times New Roman" w:cs="Times New Roman"/>
          <w:bCs/>
          <w:sz w:val="28"/>
          <w:szCs w:val="28"/>
        </w:rPr>
        <w:t>Клепалова</w:t>
      </w:r>
      <w:proofErr w:type="spellEnd"/>
      <w:r w:rsidR="00975E21">
        <w:rPr>
          <w:rFonts w:ascii="Times New Roman" w:hAnsi="Times New Roman" w:cs="Times New Roman"/>
          <w:bCs/>
          <w:sz w:val="28"/>
          <w:szCs w:val="28"/>
        </w:rPr>
        <w:t xml:space="preserve"> Т.В. Цель курсовой подготовки – погрузить команды в воспитательное пространство «Артека», усовершенствовать командное взаимодействие, обмен опытом.</w:t>
      </w:r>
    </w:p>
    <w:p w:rsidR="00723CB9" w:rsidRDefault="00723CB9" w:rsidP="00266DD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CB9" w:rsidRDefault="00723CB9" w:rsidP="00266DD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на следующий учебный год:</w:t>
      </w:r>
    </w:p>
    <w:p w:rsidR="00266DD1" w:rsidRPr="00266DD1" w:rsidRDefault="00266DD1" w:rsidP="00723CB9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D1">
        <w:rPr>
          <w:rFonts w:ascii="Times New Roman" w:hAnsi="Times New Roman" w:cs="Times New Roman"/>
          <w:bCs/>
          <w:sz w:val="28"/>
          <w:szCs w:val="28"/>
        </w:rPr>
        <w:t xml:space="preserve">- проработать вопрос взаимодействия с муниципальными </w:t>
      </w:r>
      <w:proofErr w:type="spellStart"/>
      <w:r w:rsidRPr="00266DD1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266DD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2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D1">
        <w:rPr>
          <w:rFonts w:ascii="Times New Roman" w:hAnsi="Times New Roman" w:cs="Times New Roman"/>
          <w:bCs/>
          <w:sz w:val="28"/>
          <w:szCs w:val="28"/>
        </w:rPr>
        <w:t>части вовлечения детей, находящихся в трудной жизненной ситуации,</w:t>
      </w:r>
      <w:r w:rsidR="0072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D1">
        <w:rPr>
          <w:rFonts w:ascii="Times New Roman" w:hAnsi="Times New Roman" w:cs="Times New Roman"/>
          <w:bCs/>
          <w:sz w:val="28"/>
          <w:szCs w:val="28"/>
        </w:rPr>
        <w:t>состоящих на различных видах профилактических учётов в социально</w:t>
      </w:r>
      <w:r w:rsidR="0072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D1">
        <w:rPr>
          <w:rFonts w:ascii="Times New Roman" w:hAnsi="Times New Roman" w:cs="Times New Roman"/>
          <w:bCs/>
          <w:sz w:val="28"/>
          <w:szCs w:val="28"/>
        </w:rPr>
        <w:t>активную деятельность, в том числе обращая внимание советников директора</w:t>
      </w:r>
      <w:r w:rsidR="0072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D1">
        <w:rPr>
          <w:rFonts w:ascii="Times New Roman" w:hAnsi="Times New Roman" w:cs="Times New Roman"/>
          <w:bCs/>
          <w:sz w:val="28"/>
          <w:szCs w:val="28"/>
        </w:rPr>
        <w:t>по воспитанию на системную работу в данном направлении;</w:t>
      </w:r>
    </w:p>
    <w:p w:rsidR="00FE3FD6" w:rsidRDefault="00723CB9" w:rsidP="00FE3FD6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продолжить работу</w:t>
      </w:r>
      <w:r w:rsidR="00266DD1" w:rsidRPr="00266DD1">
        <w:rPr>
          <w:rFonts w:ascii="Times New Roman" w:hAnsi="Times New Roman" w:cs="Times New Roman"/>
          <w:bCs/>
          <w:sz w:val="28"/>
          <w:szCs w:val="28"/>
        </w:rPr>
        <w:t xml:space="preserve"> с советниками директора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воспитанию</w:t>
      </w:r>
      <w:r w:rsidR="00266DD1" w:rsidRPr="00266DD1">
        <w:rPr>
          <w:rFonts w:ascii="Times New Roman" w:hAnsi="Times New Roman" w:cs="Times New Roman"/>
          <w:bCs/>
          <w:sz w:val="28"/>
          <w:szCs w:val="28"/>
        </w:rPr>
        <w:t xml:space="preserve">, учителями начальных классов – участниками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66DD1" w:rsidRPr="00266DD1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266DD1">
        <w:rPr>
          <w:rFonts w:ascii="Times New Roman" w:hAnsi="Times New Roman" w:cs="Times New Roman"/>
          <w:bCs/>
          <w:sz w:val="28"/>
          <w:szCs w:val="28"/>
        </w:rPr>
        <w:t xml:space="preserve"> Орлята России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E3FD6" w:rsidRPr="00FE3F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0FD6" w:rsidRDefault="00FE3FD6" w:rsidP="00FE3FD6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создать муниципальную площадку по направлению деятельности проекта «Орлята России»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23CB9" w:rsidRDefault="00723CB9" w:rsidP="00723CB9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увеличить долю участия советников директоров в региональных, федеральных проектах и конкурсах;</w:t>
      </w:r>
    </w:p>
    <w:p w:rsidR="00723CB9" w:rsidRDefault="00FE3FD6" w:rsidP="00723CB9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продолжать работу по повышению качества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медиаконтента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советников директоров по воспитанию;</w:t>
      </w:r>
    </w:p>
    <w:p w:rsidR="002F1820" w:rsidRDefault="002F1820" w:rsidP="00723CB9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создавать условия для трансляции советниками директора по воспитанию успешных практик на муниципальном уровне;</w:t>
      </w:r>
    </w:p>
    <w:p w:rsidR="002F1820" w:rsidRDefault="002F1820" w:rsidP="00723CB9">
      <w:pPr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продолжить деятельность по повышению качества работы по приоритетам воспитания общеобразовательных учреждений района</w:t>
      </w:r>
      <w:r w:rsidR="00D359BC">
        <w:rPr>
          <w:rFonts w:ascii="Times New Roman" w:hAnsi="Times New Roman" w:cs="Times New Roman"/>
          <w:bCs/>
          <w:sz w:val="28"/>
          <w:szCs w:val="28"/>
        </w:rPr>
        <w:t xml:space="preserve"> (Центр детских инициатив, школьный театр, школьный музей, </w:t>
      </w:r>
      <w:proofErr w:type="spellStart"/>
      <w:r w:rsidR="00D359BC">
        <w:rPr>
          <w:rFonts w:ascii="Times New Roman" w:hAnsi="Times New Roman" w:cs="Times New Roman"/>
          <w:bCs/>
          <w:sz w:val="28"/>
          <w:szCs w:val="28"/>
        </w:rPr>
        <w:t>медиацентр</w:t>
      </w:r>
      <w:proofErr w:type="spellEnd"/>
      <w:r w:rsidR="00D359BC">
        <w:rPr>
          <w:rFonts w:ascii="Times New Roman" w:hAnsi="Times New Roman" w:cs="Times New Roman"/>
          <w:bCs/>
          <w:sz w:val="28"/>
          <w:szCs w:val="28"/>
        </w:rPr>
        <w:t>, школьный спортивный клуб, школьный хор, школьный киноклуб, волонтерский отряд, первичное отделение РДДМ «Движение первых»).</w:t>
      </w:r>
      <w:bookmarkStart w:id="0" w:name="_GoBack"/>
      <w:bookmarkEnd w:id="0"/>
    </w:p>
    <w:p w:rsidR="000E0FD6" w:rsidRDefault="000E0FD6" w:rsidP="00270D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6E7" w:rsidRPr="006322C6" w:rsidRDefault="001546E7" w:rsidP="00270D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29" w:rsidRPr="00270D29" w:rsidRDefault="00270D29" w:rsidP="00270D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0D29" w:rsidRPr="0027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🥁" style="width:12pt;height:12pt;visibility:visible;mso-wrap-style:square" o:bullet="t">
        <v:imagedata r:id="rId1" o:title="🥁"/>
      </v:shape>
    </w:pict>
  </w:numPicBullet>
  <w:abstractNum w:abstractNumId="0" w15:restartNumberingAfterBreak="0">
    <w:nsid w:val="143D1D26"/>
    <w:multiLevelType w:val="hybridMultilevel"/>
    <w:tmpl w:val="05E6C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B6789D"/>
    <w:multiLevelType w:val="hybridMultilevel"/>
    <w:tmpl w:val="003090FE"/>
    <w:lvl w:ilvl="0" w:tplc="E474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0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0C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6D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44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03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CA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64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63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6"/>
    <w:rsid w:val="000E0FD6"/>
    <w:rsid w:val="001546E7"/>
    <w:rsid w:val="00226572"/>
    <w:rsid w:val="00266DD1"/>
    <w:rsid w:val="00270D29"/>
    <w:rsid w:val="002F1820"/>
    <w:rsid w:val="004F7A55"/>
    <w:rsid w:val="006322C6"/>
    <w:rsid w:val="00723CB9"/>
    <w:rsid w:val="008B2F5C"/>
    <w:rsid w:val="00975E21"/>
    <w:rsid w:val="00A249F4"/>
    <w:rsid w:val="00BD6FF6"/>
    <w:rsid w:val="00C20EDF"/>
    <w:rsid w:val="00C23749"/>
    <w:rsid w:val="00C451CC"/>
    <w:rsid w:val="00D359BC"/>
    <w:rsid w:val="00FA1925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C06A"/>
  <w15:chartTrackingRefBased/>
  <w15:docId w15:val="{FA402F77-5678-4E3E-88EA-8354B78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obr-vag</dc:creator>
  <cp:keywords/>
  <dc:description/>
  <cp:lastModifiedBy>obr-vag</cp:lastModifiedBy>
  <cp:revision>7</cp:revision>
  <dcterms:created xsi:type="dcterms:W3CDTF">2023-08-10T06:25:00Z</dcterms:created>
  <dcterms:modified xsi:type="dcterms:W3CDTF">2023-08-15T05:37:00Z</dcterms:modified>
</cp:coreProperties>
</file>